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Министерство иностранных дел российской Федерации</w:t>
      </w: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Специализированное структурное образовательное подразделение</w:t>
      </w: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Посольства России в Мексике</w:t>
      </w: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общеобразовательная школа при Посольстве России в Мексике</w:t>
      </w: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38" w:type="dxa"/>
        <w:tblInd w:w="392" w:type="dxa"/>
        <w:tblLook w:val="04A0" w:firstRow="1" w:lastRow="0" w:firstColumn="1" w:lastColumn="0" w:noHBand="0" w:noVBand="1"/>
      </w:tblPr>
      <w:tblGrid>
        <w:gridCol w:w="2495"/>
        <w:gridCol w:w="2350"/>
        <w:gridCol w:w="2418"/>
        <w:gridCol w:w="2475"/>
      </w:tblGrid>
      <w:tr w:rsidR="00D44F0A" w:rsidTr="00141C2F">
        <w:tc>
          <w:tcPr>
            <w:tcW w:w="2495" w:type="dxa"/>
          </w:tcPr>
          <w:p w:rsidR="00D44F0A" w:rsidRDefault="00D44F0A" w:rsidP="00141C2F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</w:p>
          <w:p w:rsidR="00D44F0A" w:rsidRDefault="00D44F0A" w:rsidP="00141C2F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</w:t>
            </w:r>
          </w:p>
          <w:p w:rsidR="00D44F0A" w:rsidRDefault="00D44F0A" w:rsidP="00141C2F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заседании ШМО</w:t>
            </w:r>
          </w:p>
          <w:p w:rsidR="00D44F0A" w:rsidRDefault="00D44F0A" w:rsidP="00141C2F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предметов ЕМЦ                                    Протокол № 1 от</w:t>
            </w:r>
          </w:p>
          <w:p w:rsidR="00D44F0A" w:rsidRDefault="00D44F0A" w:rsidP="00141C2F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«28» августа 2025 г.</w:t>
            </w:r>
          </w:p>
          <w:p w:rsidR="00D44F0A" w:rsidRDefault="00D44F0A" w:rsidP="00141C2F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ШМО                   Святкина С.В.</w:t>
            </w:r>
          </w:p>
        </w:tc>
        <w:tc>
          <w:tcPr>
            <w:tcW w:w="2350" w:type="dxa"/>
          </w:tcPr>
          <w:p w:rsidR="00D44F0A" w:rsidRDefault="00D44F0A" w:rsidP="00141C2F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</w:p>
          <w:p w:rsidR="00D44F0A" w:rsidRDefault="00D44F0A" w:rsidP="00141C2F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СОГЛАСОВАНО</w:t>
            </w:r>
          </w:p>
          <w:p w:rsidR="00D44F0A" w:rsidRDefault="00D44F0A" w:rsidP="00141C2F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</w:t>
            </w:r>
          </w:p>
          <w:p w:rsidR="00D44F0A" w:rsidRDefault="00D44F0A" w:rsidP="00141C2F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директора</w:t>
            </w:r>
          </w:p>
          <w:p w:rsidR="00D44F0A" w:rsidRDefault="00D44F0A" w:rsidP="00141C2F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</w:p>
          <w:p w:rsidR="00D44F0A" w:rsidRDefault="00D44F0A" w:rsidP="00141C2F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</w:p>
          <w:p w:rsidR="00D44F0A" w:rsidRDefault="00D44F0A" w:rsidP="00141C2F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Дроздов А.В.</w:t>
            </w:r>
          </w:p>
          <w:p w:rsidR="00D44F0A" w:rsidRDefault="00D44F0A" w:rsidP="00141C2F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«28» августа 2025 г.</w:t>
            </w:r>
          </w:p>
          <w:p w:rsidR="00D44F0A" w:rsidRDefault="00D44F0A" w:rsidP="00141C2F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</w:tcPr>
          <w:p w:rsidR="00D44F0A" w:rsidRDefault="00D44F0A" w:rsidP="00141C2F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</w:p>
          <w:p w:rsidR="00D44F0A" w:rsidRDefault="00D44F0A" w:rsidP="00141C2F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</w:t>
            </w:r>
          </w:p>
          <w:p w:rsidR="00D44F0A" w:rsidRDefault="00D44F0A" w:rsidP="00141C2F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заседании</w:t>
            </w:r>
          </w:p>
          <w:p w:rsidR="00D44F0A" w:rsidRDefault="00D44F0A" w:rsidP="00141C2F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педагогического совета</w:t>
            </w:r>
          </w:p>
          <w:p w:rsidR="00D44F0A" w:rsidRDefault="00D44F0A" w:rsidP="00141C2F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</w:p>
          <w:p w:rsidR="00D44F0A" w:rsidRDefault="00D44F0A" w:rsidP="00141C2F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 1 от</w:t>
            </w:r>
          </w:p>
          <w:p w:rsidR="00D44F0A" w:rsidRDefault="00D44F0A" w:rsidP="00141C2F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«28» августа 2025 г.</w:t>
            </w:r>
          </w:p>
        </w:tc>
        <w:tc>
          <w:tcPr>
            <w:tcW w:w="2475" w:type="dxa"/>
          </w:tcPr>
          <w:p w:rsidR="00D44F0A" w:rsidRDefault="00D44F0A" w:rsidP="00141C2F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</w:p>
          <w:p w:rsidR="00D44F0A" w:rsidRDefault="00D44F0A" w:rsidP="00141C2F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                                                                Приказом по Посольству</w:t>
            </w:r>
          </w:p>
          <w:p w:rsidR="00D44F0A" w:rsidRDefault="00D44F0A" w:rsidP="00141C2F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России в Мексике</w:t>
            </w:r>
          </w:p>
          <w:p w:rsidR="00D44F0A" w:rsidRDefault="00D44F0A" w:rsidP="00141C2F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</w:p>
          <w:p w:rsidR="00D44F0A" w:rsidRDefault="00D44F0A" w:rsidP="00141C2F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№ 173 от</w:t>
            </w:r>
          </w:p>
          <w:p w:rsidR="00D44F0A" w:rsidRDefault="00D44F0A" w:rsidP="00141C2F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«04» сентября 2025 г.</w:t>
            </w:r>
          </w:p>
        </w:tc>
      </w:tr>
    </w:tbl>
    <w:p w:rsidR="00E85250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4F0A" w:rsidRDefault="00D44F0A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4F0A" w:rsidRDefault="00D44F0A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4F0A" w:rsidRDefault="00D44F0A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4F0A" w:rsidRPr="00702497" w:rsidRDefault="00D44F0A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E85250" w:rsidRPr="00702497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на 202</w:t>
      </w:r>
      <w:r w:rsidR="00F3636B">
        <w:rPr>
          <w:rFonts w:ascii="Times New Roman" w:hAnsi="Times New Roman" w:cs="Times New Roman"/>
          <w:b/>
          <w:sz w:val="28"/>
          <w:szCs w:val="28"/>
        </w:rPr>
        <w:t>5</w:t>
      </w:r>
      <w:r w:rsidR="00D44F0A">
        <w:rPr>
          <w:rFonts w:ascii="Times New Roman" w:hAnsi="Times New Roman" w:cs="Times New Roman"/>
          <w:b/>
          <w:sz w:val="28"/>
          <w:szCs w:val="28"/>
        </w:rPr>
        <w:t>/</w:t>
      </w:r>
      <w:r w:rsidRPr="00702497">
        <w:rPr>
          <w:rFonts w:ascii="Times New Roman" w:hAnsi="Times New Roman" w:cs="Times New Roman"/>
          <w:b/>
          <w:sz w:val="28"/>
          <w:szCs w:val="28"/>
        </w:rPr>
        <w:t>202</w:t>
      </w:r>
      <w:r w:rsidR="00F3636B">
        <w:rPr>
          <w:rFonts w:ascii="Times New Roman" w:hAnsi="Times New Roman" w:cs="Times New Roman"/>
          <w:b/>
          <w:sz w:val="28"/>
          <w:szCs w:val="28"/>
        </w:rPr>
        <w:t>6</w:t>
      </w:r>
      <w:r w:rsidRPr="00702497">
        <w:rPr>
          <w:rFonts w:ascii="Times New Roman" w:hAnsi="Times New Roman" w:cs="Times New Roman"/>
          <w:b/>
          <w:sz w:val="28"/>
          <w:szCs w:val="28"/>
        </w:rPr>
        <w:t xml:space="preserve"> учебный год </w:t>
      </w:r>
    </w:p>
    <w:p w:rsidR="00E85250" w:rsidRPr="00702497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9565F2">
        <w:rPr>
          <w:rFonts w:ascii="Times New Roman" w:hAnsi="Times New Roman" w:cs="Times New Roman"/>
          <w:b/>
          <w:sz w:val="28"/>
          <w:szCs w:val="28"/>
        </w:rPr>
        <w:t>алгебре</w:t>
      </w:r>
    </w:p>
    <w:p w:rsidR="00E85250" w:rsidRPr="00702497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 xml:space="preserve">для  </w:t>
      </w:r>
      <w:r w:rsidRPr="00702497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93702C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70249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702497">
        <w:rPr>
          <w:rFonts w:ascii="Times New Roman" w:hAnsi="Times New Roman" w:cs="Times New Roman"/>
          <w:b/>
          <w:sz w:val="28"/>
          <w:szCs w:val="28"/>
        </w:rPr>
        <w:t xml:space="preserve">  класс</w:t>
      </w:r>
      <w:r w:rsidR="00857884">
        <w:rPr>
          <w:rFonts w:ascii="Times New Roman" w:hAnsi="Times New Roman" w:cs="Times New Roman"/>
          <w:b/>
          <w:sz w:val="28"/>
          <w:szCs w:val="28"/>
        </w:rPr>
        <w:t>а</w:t>
      </w:r>
    </w:p>
    <w:p w:rsidR="00551F03" w:rsidRPr="00702497" w:rsidRDefault="00551F03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250" w:rsidRPr="0093702C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>Уровень обучения</w:t>
      </w:r>
      <w:r w:rsidR="00E66DB6" w:rsidRPr="00702497">
        <w:rPr>
          <w:rFonts w:ascii="Times New Roman" w:hAnsi="Times New Roman" w:cs="Times New Roman"/>
        </w:rPr>
        <w:t xml:space="preserve"> </w:t>
      </w:r>
      <w:r w:rsidR="00E66DB6" w:rsidRPr="0093702C">
        <w:rPr>
          <w:rFonts w:ascii="Times New Roman" w:hAnsi="Times New Roman" w:cs="Times New Roman"/>
          <w:u w:val="single"/>
        </w:rPr>
        <w:t>основное общее образование (</w:t>
      </w:r>
      <w:r w:rsidR="0053647B">
        <w:rPr>
          <w:rFonts w:ascii="Times New Roman" w:hAnsi="Times New Roman" w:cs="Times New Roman"/>
          <w:u w:val="single"/>
        </w:rPr>
        <w:t>5-</w:t>
      </w:r>
      <w:r w:rsidR="0093702C">
        <w:rPr>
          <w:rFonts w:ascii="Times New Roman" w:hAnsi="Times New Roman" w:cs="Times New Roman"/>
          <w:u w:val="single"/>
        </w:rPr>
        <w:t>9</w:t>
      </w:r>
      <w:r w:rsidR="00E66DB6" w:rsidRPr="0093702C">
        <w:rPr>
          <w:rFonts w:ascii="Times New Roman" w:hAnsi="Times New Roman" w:cs="Times New Roman"/>
          <w:u w:val="single"/>
        </w:rPr>
        <w:t xml:space="preserve"> класс</w:t>
      </w:r>
      <w:r w:rsidRPr="0093702C">
        <w:rPr>
          <w:rFonts w:ascii="Times New Roman" w:hAnsi="Times New Roman" w:cs="Times New Roman"/>
          <w:u w:val="single"/>
        </w:rPr>
        <w:t>)</w:t>
      </w:r>
    </w:p>
    <w:p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Общее количество часов  </w:t>
      </w:r>
      <w:r w:rsidRPr="00702497">
        <w:rPr>
          <w:rFonts w:ascii="Times New Roman" w:hAnsi="Times New Roman" w:cs="Times New Roman"/>
          <w:u w:val="single"/>
        </w:rPr>
        <w:t xml:space="preserve"> </w:t>
      </w:r>
      <w:r w:rsidR="00BA248C">
        <w:rPr>
          <w:rFonts w:ascii="Times New Roman" w:hAnsi="Times New Roman" w:cs="Times New Roman"/>
          <w:u w:val="single"/>
        </w:rPr>
        <w:t>102</w:t>
      </w:r>
    </w:p>
    <w:p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Количество часов в неделю  </w:t>
      </w:r>
      <w:r w:rsidRPr="00702497">
        <w:rPr>
          <w:rFonts w:ascii="Times New Roman" w:hAnsi="Times New Roman" w:cs="Times New Roman"/>
          <w:u w:val="single"/>
        </w:rPr>
        <w:t xml:space="preserve"> </w:t>
      </w:r>
      <w:r w:rsidR="0093702C">
        <w:rPr>
          <w:rFonts w:ascii="Times New Roman" w:hAnsi="Times New Roman" w:cs="Times New Roman"/>
          <w:u w:val="single"/>
        </w:rPr>
        <w:t>3</w:t>
      </w:r>
      <w:r w:rsidRPr="00702497">
        <w:rPr>
          <w:rFonts w:ascii="Times New Roman" w:hAnsi="Times New Roman" w:cs="Times New Roman"/>
          <w:u w:val="single"/>
        </w:rPr>
        <w:t xml:space="preserve"> </w:t>
      </w:r>
    </w:p>
    <w:p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Уровень  </w:t>
      </w:r>
      <w:r w:rsidRPr="00702497">
        <w:rPr>
          <w:rFonts w:ascii="Times New Roman" w:hAnsi="Times New Roman" w:cs="Times New Roman"/>
          <w:u w:val="single"/>
        </w:rPr>
        <w:t xml:space="preserve"> БАЗОВЫЙ</w:t>
      </w:r>
    </w:p>
    <w:p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Учитель  </w:t>
      </w:r>
      <w:r w:rsidRPr="00702497">
        <w:rPr>
          <w:rFonts w:ascii="Times New Roman" w:hAnsi="Times New Roman" w:cs="Times New Roman"/>
          <w:u w:val="single"/>
        </w:rPr>
        <w:t xml:space="preserve"> </w:t>
      </w:r>
      <w:r w:rsidR="00C52984">
        <w:rPr>
          <w:rFonts w:ascii="Times New Roman" w:hAnsi="Times New Roman" w:cs="Times New Roman"/>
          <w:u w:val="single"/>
        </w:rPr>
        <w:t>Якименко И.Г.</w:t>
      </w:r>
    </w:p>
    <w:p w:rsidR="00E85250" w:rsidRPr="00702497" w:rsidRDefault="00E85250" w:rsidP="00E85250">
      <w:pPr>
        <w:rPr>
          <w:rFonts w:ascii="Times New Roman" w:hAnsi="Times New Roman" w:cs="Times New Roman"/>
        </w:rPr>
      </w:pPr>
      <w:r w:rsidRPr="00702497">
        <w:rPr>
          <w:rFonts w:ascii="Times New Roman" w:hAnsi="Times New Roman" w:cs="Times New Roman"/>
        </w:rPr>
        <w:t xml:space="preserve">Квалификационная категория  </w:t>
      </w:r>
      <w:r w:rsidRPr="00702497">
        <w:rPr>
          <w:rFonts w:ascii="Times New Roman" w:hAnsi="Times New Roman" w:cs="Times New Roman"/>
          <w:u w:val="single"/>
        </w:rPr>
        <w:t xml:space="preserve"> высшая квалификационная категория</w:t>
      </w:r>
    </w:p>
    <w:p w:rsidR="00DE775B" w:rsidRPr="00DE775B" w:rsidRDefault="00E85250" w:rsidP="00DE775B">
      <w:pPr>
        <w:pStyle w:val="af0"/>
        <w:widowControl/>
        <w:suppressAutoHyphens w:val="0"/>
        <w:jc w:val="both"/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Учебник, автор, издательство, год издания  </w:t>
      </w:r>
      <w:r w:rsidRPr="00702497">
        <w:rPr>
          <w:rFonts w:ascii="Times New Roman" w:hAnsi="Times New Roman" w:cs="Times New Roman"/>
          <w:u w:val="single"/>
        </w:rPr>
        <w:t xml:space="preserve"> </w:t>
      </w:r>
      <w:r w:rsidR="0003178A">
        <w:rPr>
          <w:rFonts w:ascii="Times New Roman" w:hAnsi="Times New Roman" w:cs="Times New Roman"/>
          <w:u w:val="single"/>
        </w:rPr>
        <w:t>____</w:t>
      </w:r>
      <w:r w:rsidR="0003178A" w:rsidRPr="0003178A">
        <w:rPr>
          <w:rFonts w:ascii="Times New Roman" w:hAnsi="Times New Roman" w:cs="Times New Roman"/>
          <w:u w:val="single"/>
        </w:rPr>
        <w:t>Макарычев Ю.Н., Миндюк Н.Г., Нешков К.И. и другие; под ред. Теляковского С.А. Математика. Алгебра: 9-й класс: базовый уровень: учебник –</w:t>
      </w:r>
      <w:r w:rsidR="0003178A" w:rsidRPr="0003178A">
        <w:rPr>
          <w:rFonts w:ascii="Times New Roman" w:hAnsi="Times New Roman" w:cs="Times New Roman"/>
          <w:spacing w:val="-2"/>
          <w:u w:val="single"/>
        </w:rPr>
        <w:t xml:space="preserve"> АО «Издательство «</w:t>
      </w:r>
      <w:r w:rsidR="0003178A" w:rsidRPr="0003178A">
        <w:rPr>
          <w:rFonts w:ascii="Times New Roman" w:hAnsi="Times New Roman" w:cs="Times New Roman"/>
          <w:u w:val="single"/>
        </w:rPr>
        <w:t>Просвещение»</w:t>
      </w:r>
      <w:r w:rsidR="0003178A">
        <w:rPr>
          <w:rFonts w:ascii="Times New Roman" w:hAnsi="Times New Roman" w:cs="Times New Roman"/>
          <w:u w:val="single"/>
        </w:rPr>
        <w:t>,</w:t>
      </w:r>
      <w:r w:rsidR="00DE775B" w:rsidRPr="00DE775B">
        <w:rPr>
          <w:rFonts w:ascii="Times New Roman" w:hAnsi="Times New Roman" w:cs="Times New Roman"/>
          <w:u w:val="single"/>
        </w:rPr>
        <w:t xml:space="preserve"> 20</w:t>
      </w:r>
      <w:r w:rsidR="00471F70">
        <w:rPr>
          <w:rFonts w:ascii="Times New Roman" w:hAnsi="Times New Roman" w:cs="Times New Roman"/>
          <w:u w:val="single"/>
        </w:rPr>
        <w:t>2</w:t>
      </w:r>
      <w:r w:rsidR="0053647B">
        <w:rPr>
          <w:rFonts w:ascii="Times New Roman" w:hAnsi="Times New Roman" w:cs="Times New Roman"/>
          <w:u w:val="single"/>
        </w:rPr>
        <w:t>4</w:t>
      </w:r>
      <w:r w:rsidR="0003178A">
        <w:rPr>
          <w:rFonts w:ascii="Times New Roman" w:hAnsi="Times New Roman" w:cs="Times New Roman"/>
          <w:u w:val="single"/>
        </w:rPr>
        <w:t xml:space="preserve"> год издания</w:t>
      </w:r>
      <w:r w:rsidR="00DE775B" w:rsidRPr="00DE775B">
        <w:rPr>
          <w:rFonts w:ascii="Times New Roman" w:hAnsi="Times New Roman" w:cs="Times New Roman"/>
          <w:u w:val="single"/>
        </w:rPr>
        <w:t>.</w:t>
      </w:r>
      <w:r w:rsidR="00DE775B">
        <w:rPr>
          <w:rFonts w:ascii="Times New Roman" w:hAnsi="Times New Roman" w:cs="Times New Roman"/>
          <w:u w:val="single"/>
        </w:rPr>
        <w:t>___</w:t>
      </w:r>
    </w:p>
    <w:p w:rsidR="0093702C" w:rsidRPr="00702497" w:rsidRDefault="0093702C" w:rsidP="00DE775B">
      <w:pPr>
        <w:pStyle w:val="af0"/>
        <w:jc w:val="both"/>
        <w:rPr>
          <w:rFonts w:ascii="Times New Roman" w:hAnsi="Times New Roman" w:cs="Times New Roman"/>
          <w:u w:val="single"/>
        </w:rPr>
      </w:pPr>
    </w:p>
    <w:p w:rsidR="00E85250" w:rsidRDefault="00E85250" w:rsidP="00E85250">
      <w:pPr>
        <w:rPr>
          <w:rFonts w:ascii="Times New Roman" w:hAnsi="Times New Roman" w:cs="Times New Roman"/>
          <w:sz w:val="22"/>
          <w:u w:val="single"/>
        </w:rPr>
      </w:pPr>
    </w:p>
    <w:p w:rsidR="00D44F0A" w:rsidRDefault="00D44F0A" w:rsidP="00E85250">
      <w:pPr>
        <w:rPr>
          <w:rFonts w:ascii="Times New Roman" w:hAnsi="Times New Roman" w:cs="Times New Roman"/>
          <w:sz w:val="22"/>
          <w:u w:val="single"/>
        </w:rPr>
      </w:pPr>
    </w:p>
    <w:p w:rsidR="00D44F0A" w:rsidRDefault="00D44F0A" w:rsidP="00E85250">
      <w:pPr>
        <w:rPr>
          <w:rFonts w:ascii="Times New Roman" w:hAnsi="Times New Roman" w:cs="Times New Roman"/>
          <w:sz w:val="22"/>
          <w:u w:val="single"/>
        </w:rPr>
      </w:pPr>
    </w:p>
    <w:p w:rsidR="00D44F0A" w:rsidRDefault="00D44F0A" w:rsidP="00E85250">
      <w:pPr>
        <w:rPr>
          <w:rFonts w:ascii="Times New Roman" w:hAnsi="Times New Roman" w:cs="Times New Roman"/>
          <w:sz w:val="22"/>
          <w:u w:val="single"/>
        </w:rPr>
      </w:pPr>
    </w:p>
    <w:p w:rsidR="00D44F0A" w:rsidRDefault="00D44F0A" w:rsidP="00E85250">
      <w:pPr>
        <w:rPr>
          <w:rFonts w:ascii="Times New Roman" w:hAnsi="Times New Roman" w:cs="Times New Roman"/>
          <w:sz w:val="22"/>
          <w:u w:val="single"/>
        </w:rPr>
      </w:pPr>
    </w:p>
    <w:p w:rsidR="00D44F0A" w:rsidRDefault="00D44F0A" w:rsidP="00E85250">
      <w:pPr>
        <w:rPr>
          <w:rFonts w:ascii="Times New Roman" w:hAnsi="Times New Roman" w:cs="Times New Roman"/>
          <w:sz w:val="22"/>
          <w:u w:val="single"/>
        </w:rPr>
      </w:pPr>
    </w:p>
    <w:p w:rsidR="00D44F0A" w:rsidRDefault="00D44F0A" w:rsidP="00E85250">
      <w:pPr>
        <w:rPr>
          <w:rFonts w:ascii="Times New Roman" w:hAnsi="Times New Roman" w:cs="Times New Roman"/>
          <w:sz w:val="22"/>
          <w:u w:val="single"/>
        </w:rPr>
      </w:pPr>
    </w:p>
    <w:p w:rsidR="00D44F0A" w:rsidRDefault="00D44F0A" w:rsidP="00E85250">
      <w:pPr>
        <w:rPr>
          <w:rFonts w:ascii="Times New Roman" w:hAnsi="Times New Roman" w:cs="Times New Roman"/>
          <w:sz w:val="22"/>
          <w:u w:val="single"/>
        </w:rPr>
      </w:pPr>
    </w:p>
    <w:p w:rsidR="00D44F0A" w:rsidRPr="00702497" w:rsidRDefault="00D44F0A" w:rsidP="00E85250">
      <w:pPr>
        <w:rPr>
          <w:rFonts w:ascii="Times New Roman" w:hAnsi="Times New Roman" w:cs="Times New Roman"/>
          <w:sz w:val="22"/>
          <w:u w:val="single"/>
        </w:rPr>
      </w:pPr>
      <w:bookmarkStart w:id="0" w:name="_GoBack"/>
      <w:bookmarkEnd w:id="0"/>
    </w:p>
    <w:p w:rsidR="00E85250" w:rsidRPr="00702497" w:rsidRDefault="00E85250" w:rsidP="00E85250">
      <w:pPr>
        <w:rPr>
          <w:rFonts w:ascii="Times New Roman" w:hAnsi="Times New Roman" w:cs="Times New Roman"/>
          <w:sz w:val="22"/>
          <w:u w:val="single"/>
        </w:rPr>
      </w:pPr>
    </w:p>
    <w:p w:rsidR="00D44F0A" w:rsidRDefault="00E85250" w:rsidP="0093702C">
      <w:pPr>
        <w:jc w:val="center"/>
        <w:rPr>
          <w:rFonts w:ascii="Times New Roman" w:hAnsi="Times New Roman" w:cs="Times New Roman"/>
          <w:sz w:val="22"/>
        </w:rPr>
      </w:pPr>
      <w:r w:rsidRPr="00702497">
        <w:rPr>
          <w:rFonts w:ascii="Times New Roman" w:hAnsi="Times New Roman" w:cs="Times New Roman"/>
          <w:sz w:val="22"/>
        </w:rPr>
        <w:t>МЕХИКО</w:t>
      </w:r>
    </w:p>
    <w:p w:rsidR="00E85250" w:rsidRPr="00702497" w:rsidRDefault="00E85250" w:rsidP="0093702C">
      <w:pPr>
        <w:jc w:val="center"/>
        <w:rPr>
          <w:rFonts w:ascii="Times New Roman" w:hAnsi="Times New Roman" w:cs="Times New Roman"/>
        </w:rPr>
      </w:pPr>
      <w:r w:rsidRPr="00702497">
        <w:rPr>
          <w:rFonts w:ascii="Times New Roman" w:hAnsi="Times New Roman" w:cs="Times New Roman"/>
          <w:sz w:val="22"/>
        </w:rPr>
        <w:t>202</w:t>
      </w:r>
      <w:r w:rsidR="00C52984">
        <w:rPr>
          <w:rFonts w:ascii="Times New Roman" w:hAnsi="Times New Roman" w:cs="Times New Roman"/>
          <w:sz w:val="22"/>
        </w:rPr>
        <w:t>5</w:t>
      </w:r>
      <w:r w:rsidRPr="00702497">
        <w:rPr>
          <w:rFonts w:ascii="Times New Roman" w:hAnsi="Times New Roman" w:cs="Times New Roman"/>
          <w:sz w:val="22"/>
        </w:rPr>
        <w:t xml:space="preserve"> г.</w:t>
      </w:r>
    </w:p>
    <w:p w:rsidR="00E85250" w:rsidRDefault="00E85250" w:rsidP="00154FDB">
      <w:pPr>
        <w:pStyle w:val="af0"/>
        <w:ind w:firstLine="709"/>
        <w:jc w:val="both"/>
        <w:rPr>
          <w:rFonts w:ascii="Times New Roman" w:hAnsi="Times New Roman" w:cs="Times New Roman"/>
        </w:rPr>
        <w:sectPr w:rsidR="00E85250" w:rsidSect="00BA28CA">
          <w:headerReference w:type="default" r:id="rId8"/>
          <w:type w:val="continuous"/>
          <w:pgSz w:w="12240" w:h="15840"/>
          <w:pgMar w:top="851" w:right="851" w:bottom="851" w:left="851" w:header="720" w:footer="720" w:gutter="0"/>
          <w:cols w:space="720"/>
          <w:docGrid w:linePitch="326" w:charSpace="-6554"/>
        </w:sectPr>
      </w:pPr>
    </w:p>
    <w:p w:rsidR="0093702C" w:rsidRPr="0093702C" w:rsidRDefault="0003178A" w:rsidP="0093702C">
      <w:pPr>
        <w:contextualSpacing/>
        <w:jc w:val="center"/>
        <w:rPr>
          <w:rFonts w:ascii="Times New Roman" w:hAnsi="Times New Roman" w:cs="Times New Roman"/>
          <w:bCs/>
          <w:color w:val="000000"/>
          <w:sz w:val="28"/>
        </w:rPr>
      </w:pPr>
      <w:r>
        <w:rPr>
          <w:rFonts w:ascii="Times New Roman" w:hAnsi="Times New Roman" w:cs="Times New Roman"/>
          <w:b/>
        </w:rPr>
        <w:lastRenderedPageBreak/>
        <w:t>ПЛАНИРУЕМЫЕ РЕЗУЛЬТАТЫ ИЗУЧЕНИЯ УЧЕБНОГО ПРЕДМЕТА, КУРСА</w:t>
      </w:r>
    </w:p>
    <w:p w:rsidR="0093702C" w:rsidRPr="0093702C" w:rsidRDefault="0093702C" w:rsidP="0093702C">
      <w:pPr>
        <w:pStyle w:val="western"/>
        <w:spacing w:before="0" w:beforeAutospacing="0" w:after="0" w:afterAutospacing="0"/>
        <w:ind w:firstLine="709"/>
        <w:jc w:val="center"/>
        <w:rPr>
          <w:b/>
          <w:bCs/>
          <w:sz w:val="20"/>
        </w:rPr>
      </w:pPr>
    </w:p>
    <w:p w:rsidR="00CC41CA" w:rsidRPr="00CC41CA" w:rsidRDefault="00CC41CA" w:rsidP="00CC41CA">
      <w:pPr>
        <w:spacing w:line="264" w:lineRule="auto"/>
        <w:ind w:firstLine="600"/>
        <w:jc w:val="both"/>
      </w:pPr>
      <w:r w:rsidRPr="00CC41CA">
        <w:rPr>
          <w:rFonts w:ascii="Times New Roman" w:hAnsi="Times New Roman"/>
          <w:b/>
          <w:color w:val="000000"/>
        </w:rPr>
        <w:t>Числа и вычисления</w:t>
      </w:r>
    </w:p>
    <w:p w:rsidR="00CC41CA" w:rsidRPr="00CC41CA" w:rsidRDefault="00CC41CA" w:rsidP="00CC41CA">
      <w:pPr>
        <w:spacing w:line="264" w:lineRule="auto"/>
        <w:ind w:firstLine="600"/>
        <w:jc w:val="both"/>
      </w:pPr>
      <w:r w:rsidRPr="00CC41CA">
        <w:rPr>
          <w:rFonts w:ascii="Times New Roman" w:hAnsi="Times New Roman"/>
          <w:color w:val="000000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CC41CA" w:rsidRPr="00CC41CA" w:rsidRDefault="00CC41CA" w:rsidP="00CC41CA">
      <w:pPr>
        <w:spacing w:line="264" w:lineRule="auto"/>
        <w:ind w:firstLine="600"/>
        <w:jc w:val="both"/>
      </w:pPr>
      <w:r w:rsidRPr="00CC41CA">
        <w:rPr>
          <w:rFonts w:ascii="Times New Roman" w:hAnsi="Times New Roman"/>
          <w:color w:val="000000"/>
        </w:rPr>
        <w:t>Сравнение действительных чисел, арифметические действия с действительными числами.</w:t>
      </w:r>
    </w:p>
    <w:p w:rsidR="00CC41CA" w:rsidRPr="00CC41CA" w:rsidRDefault="00CC41CA" w:rsidP="00CC41CA">
      <w:pPr>
        <w:spacing w:line="264" w:lineRule="auto"/>
        <w:ind w:firstLine="600"/>
        <w:jc w:val="both"/>
      </w:pPr>
      <w:r w:rsidRPr="00CC41CA">
        <w:rPr>
          <w:rFonts w:ascii="Times New Roman" w:hAnsi="Times New Roman"/>
          <w:color w:val="000000"/>
        </w:rPr>
        <w:t>Размеры объектов окружающего мира, длительность процессов в окружающем мире.</w:t>
      </w:r>
    </w:p>
    <w:p w:rsidR="00CC41CA" w:rsidRPr="00CC41CA" w:rsidRDefault="00CC41CA" w:rsidP="00CC41CA">
      <w:pPr>
        <w:spacing w:line="264" w:lineRule="auto"/>
        <w:ind w:firstLine="600"/>
        <w:jc w:val="both"/>
      </w:pPr>
      <w:r w:rsidRPr="00CC41CA">
        <w:rPr>
          <w:rFonts w:ascii="Times New Roman" w:hAnsi="Times New Roman"/>
          <w:color w:val="000000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616467" w:rsidRP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616467">
        <w:rPr>
          <w:rFonts w:ascii="Times New Roman" w:hAnsi="Times New Roman" w:cs="Times New Roman"/>
          <w:b/>
        </w:rPr>
        <w:t xml:space="preserve">УРАВНЕНИЯ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  <w:b/>
          <w:i/>
        </w:rPr>
        <w:t>Выпускник научится:</w:t>
      </w:r>
      <w:r w:rsidRPr="00616467">
        <w:rPr>
          <w:rFonts w:ascii="Times New Roman" w:hAnsi="Times New Roman" w:cs="Times New Roman"/>
        </w:rPr>
        <w:t xml:space="preserve">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решать основные виды рациональных уравнений с одной переменной, системы двух уравнений с двумя переменными;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применять графические представления для исследования уравнений, исследования и решения систем уравнений с двумя переменными.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  <w:b/>
          <w:i/>
        </w:rPr>
        <w:t>Выпускник получит возможность:</w:t>
      </w:r>
      <w:r w:rsidRPr="00616467">
        <w:rPr>
          <w:rFonts w:ascii="Times New Roman" w:hAnsi="Times New Roman" w:cs="Times New Roman"/>
        </w:rPr>
        <w:t xml:space="preserve">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применять графические представления для исследования уравнений, систем уравнений, содержащих буквенные коэффициенты.</w:t>
      </w:r>
    </w:p>
    <w:p w:rsidR="00616467" w:rsidRP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616467">
        <w:rPr>
          <w:rFonts w:ascii="Times New Roman" w:hAnsi="Times New Roman" w:cs="Times New Roman"/>
        </w:rPr>
        <w:t xml:space="preserve"> </w:t>
      </w:r>
      <w:r w:rsidRPr="00616467">
        <w:rPr>
          <w:rFonts w:ascii="Times New Roman" w:hAnsi="Times New Roman" w:cs="Times New Roman"/>
          <w:b/>
        </w:rPr>
        <w:t xml:space="preserve">НЕРАВЕНСТВА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  <w:b/>
          <w:i/>
        </w:rPr>
        <w:t>Выпускник научится</w:t>
      </w:r>
      <w:r w:rsidRPr="00616467">
        <w:rPr>
          <w:rFonts w:ascii="Times New Roman" w:hAnsi="Times New Roman" w:cs="Times New Roman"/>
          <w:i/>
        </w:rPr>
        <w:t>:</w:t>
      </w:r>
      <w:r w:rsidRPr="00616467">
        <w:rPr>
          <w:rFonts w:ascii="Times New Roman" w:hAnsi="Times New Roman" w:cs="Times New Roman"/>
        </w:rPr>
        <w:t xml:space="preserve">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понимать и применять терминологию и символику, связанные с отношением неравенства, свойства числовых неравенств;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решать линейные неравенства с одной переменной и их системы; решать квадратные неравенства с опорой на графические представления;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применять аппарат неравенств для решения задач из различных разделов курса. </w:t>
      </w:r>
    </w:p>
    <w:p w:rsidR="00616467" w:rsidRP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  <w:i/>
        </w:rPr>
      </w:pPr>
      <w:r w:rsidRPr="00616467">
        <w:rPr>
          <w:rFonts w:ascii="Times New Roman" w:hAnsi="Times New Roman" w:cs="Times New Roman"/>
          <w:b/>
          <w:i/>
        </w:rPr>
        <w:t xml:space="preserve">Выпускник получит возможность научиться: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разнообразным приёмам доказательства неравенств; уверенно применять аппарат неравенств для решения разнообразных математических задач и задач из смежных предметов,</w:t>
      </w:r>
      <w:r>
        <w:rPr>
          <w:rFonts w:ascii="Times New Roman" w:hAnsi="Times New Roman" w:cs="Times New Roman"/>
        </w:rPr>
        <w:t xml:space="preserve"> </w:t>
      </w:r>
      <w:r w:rsidRPr="00616467">
        <w:rPr>
          <w:rFonts w:ascii="Times New Roman" w:hAnsi="Times New Roman" w:cs="Times New Roman"/>
        </w:rPr>
        <w:t>практики;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применять графические представления для исследования неравенств, систем неравенств, содержащих буквенные коэффициенты. </w:t>
      </w:r>
    </w:p>
    <w:p w:rsidR="00616467" w:rsidRP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616467">
        <w:rPr>
          <w:rFonts w:ascii="Times New Roman" w:hAnsi="Times New Roman" w:cs="Times New Roman"/>
          <w:b/>
        </w:rPr>
        <w:t xml:space="preserve">ОСНОВНЫЕ ПОНЯТИЯ. ЧИСЛОВЫЕ ФУНКЦИИ </w:t>
      </w:r>
    </w:p>
    <w:p w:rsidR="00616467" w:rsidRP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  <w:i/>
        </w:rPr>
      </w:pPr>
      <w:r w:rsidRPr="00616467">
        <w:rPr>
          <w:rFonts w:ascii="Times New Roman" w:hAnsi="Times New Roman" w:cs="Times New Roman"/>
          <w:b/>
          <w:i/>
        </w:rPr>
        <w:t xml:space="preserve">Выпускник научится: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понимать и использовать функциональные понятия и язык(термины, символические обозначения);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строить графики элементарных функций; исследовать свойства числовых функций на основе изучения поведения их графиков;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понимать функцию как важнейшую математическую модель для описания процессов и явлений окружающего мира, применять</w:t>
      </w:r>
      <w:r>
        <w:rPr>
          <w:rFonts w:ascii="Times New Roman" w:hAnsi="Times New Roman" w:cs="Times New Roman"/>
        </w:rPr>
        <w:t xml:space="preserve"> </w:t>
      </w:r>
      <w:r w:rsidRPr="00616467">
        <w:rPr>
          <w:rFonts w:ascii="Times New Roman" w:hAnsi="Times New Roman" w:cs="Times New Roman"/>
        </w:rPr>
        <w:t xml:space="preserve">функциональный язык для описания и исследования зависимостей между физическими величинами. </w:t>
      </w:r>
    </w:p>
    <w:p w:rsidR="00616467" w:rsidRP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  <w:i/>
        </w:rPr>
      </w:pPr>
      <w:r w:rsidRPr="00616467">
        <w:rPr>
          <w:rFonts w:ascii="Times New Roman" w:hAnsi="Times New Roman" w:cs="Times New Roman"/>
          <w:b/>
          <w:i/>
        </w:rPr>
        <w:t xml:space="preserve">Выпускник получит возможность научиться: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</w:t>
      </w:r>
      <w:r w:rsidRPr="00616467">
        <w:rPr>
          <w:rFonts w:ascii="Times New Roman" w:hAnsi="Times New Roman" w:cs="Times New Roman"/>
        </w:rPr>
        <w:lastRenderedPageBreak/>
        <w:t xml:space="preserve">графики (кусочно-заданные, с «выколотыми» точками и т. п.);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использовать функциональные представления и свойства функций для решения математических задач из различных разделов</w:t>
      </w:r>
      <w:r>
        <w:rPr>
          <w:rFonts w:ascii="Times New Roman" w:hAnsi="Times New Roman" w:cs="Times New Roman"/>
        </w:rPr>
        <w:t xml:space="preserve"> </w:t>
      </w:r>
      <w:r w:rsidRPr="00616467">
        <w:rPr>
          <w:rFonts w:ascii="Times New Roman" w:hAnsi="Times New Roman" w:cs="Times New Roman"/>
        </w:rPr>
        <w:t xml:space="preserve">курса. </w:t>
      </w:r>
    </w:p>
    <w:p w:rsidR="0003178A" w:rsidRDefault="0003178A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</w:p>
    <w:p w:rsidR="0003178A" w:rsidRDefault="0003178A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</w:p>
    <w:p w:rsidR="00616467" w:rsidRP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616467">
        <w:rPr>
          <w:rFonts w:ascii="Times New Roman" w:hAnsi="Times New Roman" w:cs="Times New Roman"/>
          <w:b/>
        </w:rPr>
        <w:t xml:space="preserve">ЧИСЛОВЫЕ ПОСЛЕДОВАТЕЛЬНОСТИ </w:t>
      </w:r>
    </w:p>
    <w:p w:rsidR="00616467" w:rsidRP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  <w:i/>
        </w:rPr>
      </w:pPr>
      <w:r w:rsidRPr="00616467">
        <w:rPr>
          <w:rFonts w:ascii="Times New Roman" w:hAnsi="Times New Roman" w:cs="Times New Roman"/>
          <w:b/>
          <w:i/>
        </w:rPr>
        <w:t xml:space="preserve">Выпускник научится: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понимать и использовать язык последовательностей (термины, символические обозначения);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применять формулы, связанные с арифметической и геометрической прогрессий, и аппарат, сформированный при изучении других разделов курса, к решению задач, в том числе с контекстом из реальной жизни. </w:t>
      </w:r>
    </w:p>
    <w:p w:rsidR="00616467" w:rsidRP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  <w:i/>
        </w:rPr>
      </w:pPr>
      <w:r w:rsidRPr="00616467">
        <w:rPr>
          <w:rFonts w:ascii="Times New Roman" w:hAnsi="Times New Roman" w:cs="Times New Roman"/>
          <w:b/>
          <w:i/>
        </w:rPr>
        <w:t xml:space="preserve">Выпускник получит возможность научиться: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решать комбинированные задачи с применением формул </w:t>
      </w:r>
      <w:r>
        <w:rPr>
          <w:rFonts w:ascii="Times New Roman" w:hAnsi="Times New Roman" w:cs="Times New Roman"/>
          <w:lang w:val="en-US"/>
        </w:rPr>
        <w:t>n</w:t>
      </w:r>
      <w:r w:rsidRPr="00616467">
        <w:rPr>
          <w:rFonts w:ascii="Times New Roman" w:hAnsi="Times New Roman" w:cs="Times New Roman"/>
        </w:rPr>
        <w:t xml:space="preserve">-го члена и суммы первых п членов арифметической и геометрической прогрессий, применяя при этом аппарат уравнений и неравенств;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— с экспоненциальным ростом. </w:t>
      </w:r>
    </w:p>
    <w:p w:rsidR="00616467" w:rsidRP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616467">
        <w:rPr>
          <w:rFonts w:ascii="Times New Roman" w:hAnsi="Times New Roman" w:cs="Times New Roman"/>
          <w:b/>
        </w:rPr>
        <w:t xml:space="preserve">ОПИСАТЕЛЬНАЯ СТАТИСТИКА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Выпускник научится использовать простейшие способы представления и анализа статистических данных.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Выпускник получит возможность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 </w:t>
      </w:r>
    </w:p>
    <w:p w:rsidR="00616467" w:rsidRP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616467">
        <w:rPr>
          <w:rFonts w:ascii="Times New Roman" w:hAnsi="Times New Roman" w:cs="Times New Roman"/>
          <w:b/>
        </w:rPr>
        <w:t xml:space="preserve">СЛУЧАЙНЫЕ СОБЫТИЯ И ВЕРОЯТНОСТЬ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Выпускник научится находить относительную частоту и вероятность случайного события.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Выпускник получит возможность приобрести опыт проведения случайных экспериментов, в том числе, с помощью компьютерного моделирования, интерпретации их результатов. </w:t>
      </w:r>
    </w:p>
    <w:p w:rsidR="00616467" w:rsidRP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616467">
        <w:rPr>
          <w:rFonts w:ascii="Times New Roman" w:hAnsi="Times New Roman" w:cs="Times New Roman"/>
          <w:b/>
        </w:rPr>
        <w:t xml:space="preserve">КОМБИНАТОРИКА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Выпускник научится решать комбинаторные задачи на нахождение числа объектов или комбинаций.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Выпускник получит возможность научиться некоторым специальным приёмам решения комбинаторных задач.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  <w:b/>
          <w:i/>
        </w:rPr>
        <w:t>Личностные, метапредметные и предметные результаты</w:t>
      </w:r>
      <w:r w:rsidRPr="00616467">
        <w:rPr>
          <w:rFonts w:ascii="Times New Roman" w:hAnsi="Times New Roman" w:cs="Times New Roman"/>
        </w:rPr>
        <w:t xml:space="preserve"> освоения алгебры в 9 классе</w:t>
      </w:r>
      <w:r>
        <w:rPr>
          <w:rFonts w:ascii="Times New Roman" w:hAnsi="Times New Roman" w:cs="Times New Roman"/>
        </w:rPr>
        <w:t>.</w:t>
      </w:r>
      <w:r w:rsidRPr="00616467">
        <w:rPr>
          <w:rFonts w:ascii="Times New Roman" w:hAnsi="Times New Roman" w:cs="Times New Roman"/>
        </w:rPr>
        <w:t xml:space="preserve">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Программа обеспечивает достижение следующих результатов освоения образовательной программы основного общего образования: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  <w:b/>
          <w:u w:val="single"/>
        </w:rPr>
        <w:t>личностные:</w:t>
      </w:r>
      <w:r w:rsidRPr="00616467">
        <w:rPr>
          <w:rFonts w:ascii="Times New Roman" w:hAnsi="Times New Roman" w:cs="Times New Roman"/>
        </w:rPr>
        <w:t xml:space="preserve">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1) сформированность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2) сформированность целостного мировоззрения, соответствующего современному уровню развития науки и общественной практики;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3) сформированность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4)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5) представление о математической науке как сфере человеческой деятельности, об этапах её развития, о её значимости для развития цивилизации;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lastRenderedPageBreak/>
        <w:t xml:space="preserve">6) критичность мышления, умение распознавать логически некорректные высказывания, отличать гипотезу от факта;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7) креативность мышления, инициатива, находчивость, активность при решении алгебраических задач;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8) умение контролировать процесс и результат учебной математической деятельности;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9) способность к эмоциональному восприятию математических объектов, задач, решений, рассуждений. </w:t>
      </w:r>
    </w:p>
    <w:p w:rsidR="00616467" w:rsidRP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  <w:u w:val="single"/>
        </w:rPr>
      </w:pPr>
      <w:r w:rsidRPr="00616467">
        <w:rPr>
          <w:rFonts w:ascii="Times New Roman" w:hAnsi="Times New Roman" w:cs="Times New Roman"/>
          <w:b/>
          <w:u w:val="single"/>
        </w:rPr>
        <w:t xml:space="preserve">метапредметные: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1)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2) умение осуществлять контроль по результату и по способу действия на уровне произвольного внимания и вносить необходимые коррективы;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3) умение адекватно оценивать правильность или ошибочность выполнения учебной задачи, её объективную трудность и собственные возможности её решения;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4)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родо-видовых связей; </w:t>
      </w:r>
    </w:p>
    <w:p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5) умение устанавливать причинно-следственные связи; строить логическое рассуждение, умозаключение (индуктивное, дедуктивное и по аналогии) и выводы; </w:t>
      </w:r>
    </w:p>
    <w:p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6) умение создавать, применять и преобразовывать знаковосимволические средства, модели и схемы для решения учебных и познавательных задач; </w:t>
      </w:r>
    </w:p>
    <w:p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7) 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 </w:t>
      </w:r>
    </w:p>
    <w:p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>8) сформированность учебной и общепользовательской компетентности в области использования информационно-коммуникационных технологий (ИКТ</w:t>
      </w:r>
      <w:r w:rsidR="002C6545">
        <w:rPr>
          <w:rFonts w:ascii="Times New Roman" w:hAnsi="Times New Roman" w:cs="Times New Roman"/>
        </w:rPr>
        <w:t>-</w:t>
      </w:r>
      <w:r w:rsidRPr="00616467">
        <w:rPr>
          <w:rFonts w:ascii="Times New Roman" w:hAnsi="Times New Roman" w:cs="Times New Roman"/>
        </w:rPr>
        <w:t xml:space="preserve">компетентности); </w:t>
      </w:r>
    </w:p>
    <w:p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9) первоначальные представления об идеях и о методах математики как об универсальном языке науки и техники, о средстве моделирования явлений и процессов; </w:t>
      </w:r>
    </w:p>
    <w:p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10) умение видеть математическую задачу в контексте проблемной ситуации в других дисциплинах, в окружающей жизни; </w:t>
      </w:r>
    </w:p>
    <w:p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11) 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 </w:t>
      </w:r>
    </w:p>
    <w:p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12) умение понимать и использовать математические средства наглядности (рисунки, чертежи, схемы и др.) для иллюстрации, интерпретации, аргументации; </w:t>
      </w:r>
    </w:p>
    <w:p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13) умение выдвигать гипотезы при решении учебных задач и понимать необходимость их проверки; </w:t>
      </w:r>
    </w:p>
    <w:p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14) умение применять индуктивные и дедуктивные способы рассуждений, видеть различные стратегии решения задач; </w:t>
      </w:r>
    </w:p>
    <w:p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15) понимание сущности алгоритмических предписаний и умение действовать в соответствии с предложенным алгоритмом; </w:t>
      </w:r>
    </w:p>
    <w:p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16) умение самостоятельно ставить цели, выбирать и создавать алгоритмы для решения учебных математических проблем; </w:t>
      </w:r>
    </w:p>
    <w:p w:rsidR="0003178A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>17) умение планировать и осуществлять деятельность, направленную на решение задач исследовательского характера</w:t>
      </w:r>
      <w:r w:rsidR="002C6545">
        <w:rPr>
          <w:rFonts w:ascii="Times New Roman" w:hAnsi="Times New Roman" w:cs="Times New Roman"/>
        </w:rPr>
        <w:t>.</w:t>
      </w:r>
      <w:r w:rsidRPr="00616467">
        <w:rPr>
          <w:rFonts w:ascii="Times New Roman" w:hAnsi="Times New Roman" w:cs="Times New Roman"/>
        </w:rPr>
        <w:t xml:space="preserve"> </w:t>
      </w:r>
    </w:p>
    <w:p w:rsidR="002C6545" w:rsidRDefault="00616467" w:rsidP="0003178A">
      <w:pPr>
        <w:pStyle w:val="af0"/>
        <w:jc w:val="both"/>
        <w:rPr>
          <w:rFonts w:ascii="Times New Roman" w:hAnsi="Times New Roman" w:cs="Times New Roman"/>
        </w:rPr>
      </w:pPr>
      <w:r w:rsidRPr="002C6545">
        <w:rPr>
          <w:rFonts w:ascii="Times New Roman" w:hAnsi="Times New Roman" w:cs="Times New Roman"/>
          <w:b/>
          <w:u w:val="single"/>
        </w:rPr>
        <w:t>Предметными результатами</w:t>
      </w:r>
      <w:r w:rsidRPr="00616467">
        <w:rPr>
          <w:rFonts w:ascii="Times New Roman" w:hAnsi="Times New Roman" w:cs="Times New Roman"/>
        </w:rPr>
        <w:t xml:space="preserve"> изучения алгебры в 9 классе являются следующие умения: </w:t>
      </w:r>
    </w:p>
    <w:p w:rsidR="002C6545" w:rsidRP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2C6545">
        <w:rPr>
          <w:rFonts w:ascii="Times New Roman" w:hAnsi="Times New Roman" w:cs="Times New Roman"/>
          <w:b/>
        </w:rPr>
        <w:t xml:space="preserve">Квадратичная функция: </w:t>
      </w:r>
    </w:p>
    <w:p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1) строить график квадратичной функции и применять графические представления для решения </w:t>
      </w:r>
      <w:r w:rsidRPr="00616467">
        <w:rPr>
          <w:rFonts w:ascii="Times New Roman" w:hAnsi="Times New Roman" w:cs="Times New Roman"/>
        </w:rPr>
        <w:lastRenderedPageBreak/>
        <w:t xml:space="preserve">неравенств второй степени с одной переменной; </w:t>
      </w:r>
    </w:p>
    <w:p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2) выполнять простейшие преобразования графиков функций; </w:t>
      </w:r>
    </w:p>
    <w:p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3) находить область определения и область значений функции, промежутки знакопостоянства, промежутки возрастания и убывания функций, наибольшее и наименьшее значения, точки пересечения графика квадратичной функции с осями координат, нули функции; </w:t>
      </w:r>
    </w:p>
    <w:p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>4) находить значения функций, заданных формулой, таблицей, графиком; решать обратную</w:t>
      </w:r>
      <w:r w:rsidR="002C6545">
        <w:rPr>
          <w:rFonts w:ascii="Times New Roman" w:hAnsi="Times New Roman" w:cs="Times New Roman"/>
        </w:rPr>
        <w:t xml:space="preserve"> </w:t>
      </w:r>
      <w:r w:rsidRPr="00616467">
        <w:rPr>
          <w:rFonts w:ascii="Times New Roman" w:hAnsi="Times New Roman" w:cs="Times New Roman"/>
        </w:rPr>
        <w:t xml:space="preserve">задачу; </w:t>
      </w:r>
    </w:p>
    <w:p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5) решать квадратные уравнения, определять знаки корней; </w:t>
      </w:r>
    </w:p>
    <w:p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6) выполнять разложение квадратного трехчлена на множители; </w:t>
      </w:r>
    </w:p>
    <w:p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>7) решать квадратное неравенство методом</w:t>
      </w:r>
      <w:r w:rsidR="002C6545">
        <w:rPr>
          <w:rFonts w:ascii="Times New Roman" w:hAnsi="Times New Roman" w:cs="Times New Roman"/>
        </w:rPr>
        <w:t xml:space="preserve"> </w:t>
      </w:r>
      <w:r w:rsidRPr="00616467">
        <w:rPr>
          <w:rFonts w:ascii="Times New Roman" w:hAnsi="Times New Roman" w:cs="Times New Roman"/>
        </w:rPr>
        <w:t xml:space="preserve">интервалов. </w:t>
      </w:r>
    </w:p>
    <w:p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2C6545">
        <w:rPr>
          <w:rFonts w:ascii="Times New Roman" w:hAnsi="Times New Roman" w:cs="Times New Roman"/>
          <w:b/>
        </w:rPr>
        <w:t>Уравнения и неравенства с одной переменной:</w:t>
      </w:r>
      <w:r w:rsidRPr="00616467">
        <w:rPr>
          <w:rFonts w:ascii="Times New Roman" w:hAnsi="Times New Roman" w:cs="Times New Roman"/>
        </w:rPr>
        <w:t xml:space="preserve"> </w:t>
      </w:r>
    </w:p>
    <w:p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1) решать целые уравнения методом введения новой переменной; разложением на множители и графическим способом; </w:t>
      </w:r>
    </w:p>
    <w:p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2) решать системы двух уравнений с двумя переменными графическим способом. </w:t>
      </w:r>
    </w:p>
    <w:p w:rsidR="002C6545" w:rsidRP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2C6545">
        <w:rPr>
          <w:rFonts w:ascii="Times New Roman" w:hAnsi="Times New Roman" w:cs="Times New Roman"/>
          <w:b/>
        </w:rPr>
        <w:t xml:space="preserve">Уравнения и неравенства с двумя переменными: </w:t>
      </w:r>
    </w:p>
    <w:p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1) решать уравнения с двумя переменными способом подстановки и сложения; </w:t>
      </w:r>
    </w:p>
    <w:p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2) решать задачи на совместную работу, на движение и другие составлением систем уравнений. </w:t>
      </w:r>
    </w:p>
    <w:p w:rsidR="002C6545" w:rsidRP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2C6545">
        <w:rPr>
          <w:rFonts w:ascii="Times New Roman" w:hAnsi="Times New Roman" w:cs="Times New Roman"/>
          <w:b/>
        </w:rPr>
        <w:t xml:space="preserve">Прогрессии: </w:t>
      </w:r>
    </w:p>
    <w:p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1) понимать значения терминов «член последовательности», «номер члена последовательности»; </w:t>
      </w:r>
    </w:p>
    <w:p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>2) находить разность арифметической прогрессии, сумму n первых членов арифметической прогрессии и любой член арифметической прогрессии;</w:t>
      </w:r>
    </w:p>
    <w:p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3) вычислять любой член геометрической прогрессии по формуле, знать свойства членов геометрической прогрессии, находить сумму n первых членов геометрической прогрессии; </w:t>
      </w:r>
    </w:p>
    <w:p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4) выявлять, какая последовательность является арифметической (геометрической), если да, то находить d(q); </w:t>
      </w:r>
    </w:p>
    <w:p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5) применять различные способы задания арифметической и геометрической прогрессий при решении задач (особенно при решении «жизненных» — компетентностных задач) </w:t>
      </w:r>
    </w:p>
    <w:p w:rsidR="002C6545" w:rsidRP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2C6545">
        <w:rPr>
          <w:rFonts w:ascii="Times New Roman" w:hAnsi="Times New Roman" w:cs="Times New Roman"/>
          <w:b/>
        </w:rPr>
        <w:t xml:space="preserve">Степень с рациональным показателем: </w:t>
      </w:r>
    </w:p>
    <w:p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>1) строить график функции у = х</w:t>
      </w:r>
      <w:r w:rsidRPr="002C6545">
        <w:rPr>
          <w:rFonts w:ascii="Times New Roman" w:hAnsi="Times New Roman" w:cs="Times New Roman"/>
          <w:vertAlign w:val="superscript"/>
        </w:rPr>
        <w:t>n</w:t>
      </w:r>
      <w:r w:rsidRPr="00616467">
        <w:rPr>
          <w:rFonts w:ascii="Times New Roman" w:hAnsi="Times New Roman" w:cs="Times New Roman"/>
        </w:rPr>
        <w:t xml:space="preserve"> , знать свойства степенной функции с натуральным показателем, уметь решать уравнения х</w:t>
      </w:r>
      <w:r w:rsidRPr="002C6545">
        <w:rPr>
          <w:rFonts w:ascii="Times New Roman" w:hAnsi="Times New Roman" w:cs="Times New Roman"/>
          <w:vertAlign w:val="superscript"/>
        </w:rPr>
        <w:t>n</w:t>
      </w:r>
      <w:r w:rsidRPr="00616467">
        <w:rPr>
          <w:rFonts w:ascii="Times New Roman" w:hAnsi="Times New Roman" w:cs="Times New Roman"/>
        </w:rPr>
        <w:t xml:space="preserve"> = а при четных и нечетных значениях n; </w:t>
      </w:r>
    </w:p>
    <w:p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>2) выполнять простейшие преобразования и вычисления выражений, содержащих корни, пр</w:t>
      </w:r>
      <w:r w:rsidR="002C6545">
        <w:rPr>
          <w:rFonts w:ascii="Times New Roman" w:hAnsi="Times New Roman" w:cs="Times New Roman"/>
        </w:rPr>
        <w:t>и</w:t>
      </w:r>
      <w:r w:rsidRPr="00616467">
        <w:rPr>
          <w:rFonts w:ascii="Times New Roman" w:hAnsi="Times New Roman" w:cs="Times New Roman"/>
        </w:rPr>
        <w:t xml:space="preserve">меняя определение и изученные свойства арифметического корня n-й степени; </w:t>
      </w:r>
    </w:p>
    <w:p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>3) выполнять простейшие преобразования выражений, содержащих степени с дробным показателем, используя при этом изученные свойства степеней с рациональным</w:t>
      </w:r>
      <w:r w:rsidR="002C6545">
        <w:rPr>
          <w:rFonts w:ascii="Times New Roman" w:hAnsi="Times New Roman" w:cs="Times New Roman"/>
        </w:rPr>
        <w:t xml:space="preserve"> </w:t>
      </w:r>
      <w:r w:rsidRPr="00616467">
        <w:rPr>
          <w:rFonts w:ascii="Times New Roman" w:hAnsi="Times New Roman" w:cs="Times New Roman"/>
        </w:rPr>
        <w:t xml:space="preserve">показателем. </w:t>
      </w:r>
    </w:p>
    <w:p w:rsidR="002C6545" w:rsidRP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2C6545">
        <w:rPr>
          <w:rFonts w:ascii="Times New Roman" w:hAnsi="Times New Roman" w:cs="Times New Roman"/>
          <w:b/>
        </w:rPr>
        <w:t xml:space="preserve">Элементы статистики и теории вероятностей: </w:t>
      </w:r>
    </w:p>
    <w:p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1) решать комбинаторные задачи на нахождение числа объектов или комбинаций путем перебора возможных вариантов, а также с использованием правила умножения; </w:t>
      </w:r>
    </w:p>
    <w:p w:rsidR="0093702C" w:rsidRPr="00C35BEA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>2) находить вероятности случайных событий в простейших случаях.</w:t>
      </w:r>
    </w:p>
    <w:p w:rsidR="00CB50BC" w:rsidRPr="00C35BEA" w:rsidRDefault="00CB50BC" w:rsidP="00616467">
      <w:pPr>
        <w:pStyle w:val="af0"/>
        <w:ind w:firstLine="567"/>
        <w:jc w:val="both"/>
        <w:rPr>
          <w:rFonts w:ascii="Times New Roman" w:hAnsi="Times New Roman" w:cs="Times New Roman"/>
          <w:b/>
          <w:bCs/>
        </w:rPr>
      </w:pPr>
    </w:p>
    <w:p w:rsidR="0003178A" w:rsidRDefault="0003178A" w:rsidP="0003178A">
      <w:pPr>
        <w:pStyle w:val="1"/>
        <w:keepLines/>
        <w:widowControl/>
        <w:suppressAutoHyphens w:val="0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Toc428469257"/>
      <w:bookmarkStart w:id="2" w:name="_Toc428469405"/>
      <w:r>
        <w:rPr>
          <w:rFonts w:ascii="Times New Roman" w:hAnsi="Times New Roman" w:cs="Times New Roman"/>
          <w:sz w:val="24"/>
          <w:szCs w:val="24"/>
        </w:rPr>
        <w:t>СОДЕРЖАНИЕ УЧЕБНОГО ПРЕДМЕТА</w:t>
      </w:r>
      <w:bookmarkEnd w:id="1"/>
      <w:bookmarkEnd w:id="2"/>
      <w:r>
        <w:rPr>
          <w:rFonts w:ascii="Times New Roman" w:hAnsi="Times New Roman" w:cs="Times New Roman"/>
          <w:sz w:val="24"/>
          <w:szCs w:val="24"/>
        </w:rPr>
        <w:t>, КУРСА</w:t>
      </w:r>
    </w:p>
    <w:p w:rsidR="00CB50BC" w:rsidRDefault="00CB50BC" w:rsidP="00CB50BC">
      <w:pPr>
        <w:pStyle w:val="af0"/>
        <w:ind w:firstLine="567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АЛГЕБРА</w:t>
      </w:r>
    </w:p>
    <w:p w:rsidR="00C53AAB" w:rsidRPr="00C53AAB" w:rsidRDefault="00C53AAB" w:rsidP="00C53AAB">
      <w:pPr>
        <w:spacing w:line="264" w:lineRule="auto"/>
        <w:ind w:firstLine="600"/>
        <w:jc w:val="both"/>
      </w:pPr>
      <w:r w:rsidRPr="00C53AAB">
        <w:rPr>
          <w:rFonts w:ascii="Times New Roman" w:hAnsi="Times New Roman"/>
          <w:b/>
          <w:color w:val="000000"/>
        </w:rPr>
        <w:t>Числа и вычисления</w:t>
      </w:r>
    </w:p>
    <w:p w:rsidR="00C53AAB" w:rsidRPr="00C53AAB" w:rsidRDefault="00C53AAB" w:rsidP="00C53AAB">
      <w:pPr>
        <w:spacing w:line="264" w:lineRule="auto"/>
        <w:ind w:firstLine="600"/>
        <w:jc w:val="both"/>
      </w:pPr>
      <w:r w:rsidRPr="00C53AAB">
        <w:rPr>
          <w:rFonts w:ascii="Times New Roman" w:hAnsi="Times New Roman"/>
          <w:color w:val="000000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C53AAB" w:rsidRPr="00C53AAB" w:rsidRDefault="00C53AAB" w:rsidP="00C53AAB">
      <w:pPr>
        <w:spacing w:line="264" w:lineRule="auto"/>
        <w:ind w:firstLine="600"/>
        <w:jc w:val="both"/>
      </w:pPr>
      <w:r w:rsidRPr="00C53AAB">
        <w:rPr>
          <w:rFonts w:ascii="Times New Roman" w:hAnsi="Times New Roman"/>
          <w:color w:val="000000"/>
        </w:rPr>
        <w:t>Сравнение действительных чисел, арифметические действия с действительными числами.</w:t>
      </w:r>
    </w:p>
    <w:p w:rsidR="00C53AAB" w:rsidRPr="00C53AAB" w:rsidRDefault="00C53AAB" w:rsidP="00C53AAB">
      <w:pPr>
        <w:spacing w:line="264" w:lineRule="auto"/>
        <w:ind w:firstLine="600"/>
        <w:jc w:val="both"/>
      </w:pPr>
      <w:r w:rsidRPr="00C53AAB">
        <w:rPr>
          <w:rFonts w:ascii="Times New Roman" w:hAnsi="Times New Roman"/>
          <w:color w:val="000000"/>
        </w:rPr>
        <w:t>Размеры объектов окружающего мира, длительность процессов в окружающем мире.</w:t>
      </w:r>
    </w:p>
    <w:p w:rsidR="00C53AAB" w:rsidRPr="00C53AAB" w:rsidRDefault="00C53AAB" w:rsidP="00C53AAB">
      <w:pPr>
        <w:spacing w:line="264" w:lineRule="auto"/>
        <w:ind w:firstLine="600"/>
        <w:jc w:val="both"/>
      </w:pPr>
      <w:r w:rsidRPr="00C53AAB">
        <w:rPr>
          <w:rFonts w:ascii="Times New Roman" w:hAnsi="Times New Roman"/>
          <w:color w:val="000000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CB50BC" w:rsidRPr="00CB50BC" w:rsidRDefault="00CB50BC" w:rsidP="00CB50BC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CB50BC">
        <w:rPr>
          <w:rFonts w:ascii="Times New Roman" w:hAnsi="Times New Roman" w:cs="Times New Roman"/>
          <w:b/>
        </w:rPr>
        <w:lastRenderedPageBreak/>
        <w:t xml:space="preserve">Уравнения. </w:t>
      </w:r>
    </w:p>
    <w:p w:rsidR="005D78E3" w:rsidRDefault="005D78E3" w:rsidP="00CB50B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5D78E3">
        <w:rPr>
          <w:rFonts w:ascii="Times New Roman" w:hAnsi="Times New Roman" w:cs="Times New Roman"/>
        </w:rPr>
        <w:t xml:space="preserve">Уравнение с одной переменной. Корень уравнения. Свойства числовых равенств. Равносильность уравнений. </w:t>
      </w:r>
    </w:p>
    <w:p w:rsidR="005D78E3" w:rsidRDefault="005D78E3" w:rsidP="00CB50B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5D78E3">
        <w:rPr>
          <w:rFonts w:ascii="Times New Roman" w:hAnsi="Times New Roman" w:cs="Times New Roman"/>
        </w:rPr>
        <w:t>Линейное уравнение. Квадратное уравнение: формула корней квадратного уравнения. Теорема Виета. Решение уравнений, сводящихся к линейным и квадратным. Примеры решения уравнений третьей и четвёртой степеней. Решение дробно-рациональных уравнений.</w:t>
      </w:r>
      <w:r>
        <w:t xml:space="preserve"> </w:t>
      </w:r>
    </w:p>
    <w:p w:rsidR="00CB50BC" w:rsidRDefault="00CB50BC" w:rsidP="00CB50B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CB50BC">
        <w:rPr>
          <w:rFonts w:ascii="Times New Roman" w:hAnsi="Times New Roman" w:cs="Times New Roman"/>
        </w:rPr>
        <w:t xml:space="preserve">Уравнение с двумя переменными. Линейное уравнение с двумя переменными, примеры решения уравнений в целых числах. Система уравнений с двумя переменными. Равносильность систем. </w:t>
      </w:r>
    </w:p>
    <w:p w:rsidR="00CB50BC" w:rsidRDefault="00CB50BC" w:rsidP="00CB50B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CB50BC">
        <w:rPr>
          <w:rFonts w:ascii="Times New Roman" w:hAnsi="Times New Roman" w:cs="Times New Roman"/>
        </w:rPr>
        <w:t xml:space="preserve">Системы двух линейных уравнений с двумя переменными; решение подстановкой и сложением. Примеры решения систем нелинейных уравнений с двумя переменными. </w:t>
      </w:r>
    </w:p>
    <w:p w:rsidR="00CB50BC" w:rsidRDefault="00CB50BC" w:rsidP="00CB50B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CB50BC">
        <w:rPr>
          <w:rFonts w:ascii="Times New Roman" w:hAnsi="Times New Roman" w:cs="Times New Roman"/>
        </w:rPr>
        <w:t xml:space="preserve">Решение текстовых задач алгебраическим способом. </w:t>
      </w:r>
    </w:p>
    <w:p w:rsidR="005D78E3" w:rsidRDefault="00CB50BC" w:rsidP="00CB50B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CB50BC">
        <w:rPr>
          <w:rFonts w:ascii="Times New Roman" w:hAnsi="Times New Roman" w:cs="Times New Roman"/>
        </w:rPr>
        <w:t xml:space="preserve">Декартовы координаты на плоскости. Графическая интерпретация уравнения с двумя переменными. График линейного уравнения с двумя переменными; угловой коэффициент прямой; условие параллельности прямых. Графики простейших нелинейных уравнений: парабола, гипербола, окружность. Графическая интерпретация систем уравнений с двумя переменными. </w:t>
      </w:r>
    </w:p>
    <w:p w:rsidR="005D78E3" w:rsidRPr="005D78E3" w:rsidRDefault="00CB50BC" w:rsidP="00CB50BC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5D78E3">
        <w:rPr>
          <w:rFonts w:ascii="Times New Roman" w:hAnsi="Times New Roman" w:cs="Times New Roman"/>
          <w:b/>
        </w:rPr>
        <w:t xml:space="preserve">Неравенства. </w:t>
      </w:r>
    </w:p>
    <w:p w:rsidR="00CB50BC" w:rsidRPr="005D78E3" w:rsidRDefault="00CB50BC" w:rsidP="005D78E3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5D78E3">
        <w:rPr>
          <w:rFonts w:ascii="Times New Roman" w:hAnsi="Times New Roman" w:cs="Times New Roman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Квадратные неравенства. Системы неравенств с одной переменной.</w:t>
      </w:r>
    </w:p>
    <w:p w:rsidR="005D78E3" w:rsidRPr="005D78E3" w:rsidRDefault="005D78E3" w:rsidP="005D78E3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5D78E3">
        <w:rPr>
          <w:rFonts w:ascii="Times New Roman" w:hAnsi="Times New Roman" w:cs="Times New Roman"/>
          <w:b/>
        </w:rPr>
        <w:t xml:space="preserve">ФУНКЦИИ </w:t>
      </w:r>
    </w:p>
    <w:p w:rsidR="005D78E3" w:rsidRDefault="005D78E3" w:rsidP="005D78E3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5D78E3">
        <w:rPr>
          <w:rFonts w:ascii="Times New Roman" w:hAnsi="Times New Roman" w:cs="Times New Roman"/>
          <w:b/>
        </w:rPr>
        <w:t>Основные понятия.</w:t>
      </w:r>
      <w:r w:rsidRPr="005D78E3">
        <w:rPr>
          <w:rFonts w:ascii="Times New Roman" w:hAnsi="Times New Roman" w:cs="Times New Roman"/>
        </w:rPr>
        <w:t xml:space="preserve"> </w:t>
      </w:r>
    </w:p>
    <w:p w:rsidR="005D78E3" w:rsidRDefault="005D78E3" w:rsidP="005D78E3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5D78E3">
        <w:rPr>
          <w:rFonts w:ascii="Times New Roman" w:hAnsi="Times New Roman" w:cs="Times New Roman"/>
        </w:rPr>
        <w:t xml:space="preserve">Зависимости между величинами. Понятие функции. Область определения и множество значений функции. Способы задания функции. График функции. Свойства функций, их отображение на графике. Примеры графиков зависимостей, отражающих реальные процессы. </w:t>
      </w:r>
    </w:p>
    <w:p w:rsidR="005D78E3" w:rsidRPr="005D78E3" w:rsidRDefault="005D78E3" w:rsidP="005D78E3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5D78E3">
        <w:rPr>
          <w:rFonts w:ascii="Times New Roman" w:hAnsi="Times New Roman" w:cs="Times New Roman"/>
          <w:b/>
        </w:rPr>
        <w:t xml:space="preserve">Числовые функции. </w:t>
      </w:r>
    </w:p>
    <w:p w:rsidR="005D78E3" w:rsidRDefault="005D78E3" w:rsidP="005D78E3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5D78E3">
        <w:rPr>
          <w:rFonts w:ascii="Times New Roman" w:hAnsi="Times New Roman" w:cs="Times New Roman"/>
        </w:rPr>
        <w:t>Функции, описывающие прямую и обратную пропорциональные зависимости, их графики и свойства. Линейная функция, её график и свойства. Квадратичная функция, её график и свойства. Степенные функции с натуральными показателями 2 и 3, их графики и свойства. Графики функций y</w:t>
      </w:r>
      <w:r w:rsidR="000317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=</w:t>
      </w:r>
      <w:r w:rsidR="0003178A">
        <w:rPr>
          <w:rFonts w:ascii="Times New Roman" w:hAnsi="Times New Roman" w:cs="Times New Roman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х</m:t>
            </m:r>
          </m:e>
        </m:rad>
      </m:oMath>
      <w:r w:rsidRPr="005D78E3">
        <w:rPr>
          <w:rFonts w:ascii="Times New Roman" w:hAnsi="Times New Roman" w:cs="Times New Roman"/>
        </w:rPr>
        <w:t>, y</w:t>
      </w:r>
      <w:r w:rsidR="000317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=</w:t>
      </w:r>
      <m:oMath>
        <m:r>
          <w:rPr>
            <w:rFonts w:ascii="Cambria Math" w:hAnsi="Cambria Math" w:cs="Times New Roman"/>
          </w:rPr>
          <m:t xml:space="preserve"> </m:t>
        </m:r>
        <m:rad>
          <m:radPr>
            <m:ctrlPr>
              <w:rPr>
                <w:rFonts w:ascii="Cambria Math" w:hAnsi="Cambria Math" w:cs="Times New Roman"/>
                <w:i/>
              </w:rPr>
            </m:ctrlPr>
          </m:radPr>
          <m:deg>
            <m:r>
              <w:rPr>
                <w:rFonts w:ascii="Cambria Math" w:hAnsi="Cambria Math" w:cs="Times New Roman"/>
              </w:rPr>
              <m:t>3</m:t>
            </m:r>
          </m:deg>
          <m:e>
            <m:r>
              <w:rPr>
                <w:rFonts w:ascii="Cambria Math" w:hAnsi="Cambria Math" w:cs="Times New Roman"/>
              </w:rPr>
              <m:t>х</m:t>
            </m:r>
          </m:e>
        </m:rad>
      </m:oMath>
      <w:r w:rsidRPr="005D78E3">
        <w:rPr>
          <w:rFonts w:ascii="Times New Roman" w:hAnsi="Times New Roman" w:cs="Times New Roman"/>
        </w:rPr>
        <w:t>, у</w:t>
      </w:r>
      <w:r w:rsidR="0003178A">
        <w:rPr>
          <w:rFonts w:ascii="Times New Roman" w:hAnsi="Times New Roman" w:cs="Times New Roman"/>
        </w:rPr>
        <w:t xml:space="preserve"> </w:t>
      </w:r>
      <w:r w:rsidRPr="005D78E3">
        <w:rPr>
          <w:rFonts w:ascii="Times New Roman" w:hAnsi="Times New Roman" w:cs="Times New Roman"/>
        </w:rPr>
        <w:t>=</w:t>
      </w:r>
      <w:r w:rsidR="0003178A">
        <w:rPr>
          <w:rFonts w:ascii="Times New Roman" w:hAnsi="Times New Roman" w:cs="Times New Roman"/>
        </w:rPr>
        <w:t xml:space="preserve"> </w:t>
      </w:r>
      <w:r w:rsidRPr="005D78E3">
        <w:rPr>
          <w:rFonts w:ascii="Times New Roman" w:hAnsi="Times New Roman" w:cs="Times New Roman"/>
        </w:rPr>
        <w:t xml:space="preserve">|x|. </w:t>
      </w:r>
    </w:p>
    <w:p w:rsidR="005D78E3" w:rsidRPr="005D78E3" w:rsidRDefault="005D78E3" w:rsidP="005D78E3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5D78E3">
        <w:rPr>
          <w:rFonts w:ascii="Times New Roman" w:hAnsi="Times New Roman" w:cs="Times New Roman"/>
          <w:b/>
        </w:rPr>
        <w:t xml:space="preserve">Числовые последовательности. </w:t>
      </w:r>
    </w:p>
    <w:p w:rsidR="00131D90" w:rsidRDefault="005D78E3" w:rsidP="005D78E3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5D78E3">
        <w:rPr>
          <w:rFonts w:ascii="Times New Roman" w:hAnsi="Times New Roman" w:cs="Times New Roman"/>
        </w:rPr>
        <w:t xml:space="preserve">Понятие числовой последовательности. Задание последовательности рекуррентной формулой и формулой n-го члена. </w:t>
      </w:r>
    </w:p>
    <w:p w:rsidR="00131D90" w:rsidRDefault="005D78E3" w:rsidP="005D78E3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5D78E3">
        <w:rPr>
          <w:rFonts w:ascii="Times New Roman" w:hAnsi="Times New Roman" w:cs="Times New Roman"/>
        </w:rPr>
        <w:t xml:space="preserve">Арифметическая и геометрическая прогрессии. Формулы n-го члена арифметической и геометрической прогрессий, суммы первых n-х членов. Изображение членов арифметической и геометрической прогрессий точками координатной плоскости. Линейный и экспоненциальный рост. Сложные проценты. </w:t>
      </w:r>
    </w:p>
    <w:p w:rsidR="00131D90" w:rsidRPr="00131D90" w:rsidRDefault="005D78E3" w:rsidP="005D78E3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131D90">
        <w:rPr>
          <w:rFonts w:ascii="Times New Roman" w:hAnsi="Times New Roman" w:cs="Times New Roman"/>
          <w:b/>
        </w:rPr>
        <w:t xml:space="preserve">ВЕРОЯТНОСТЬ И СТАТИСТИКА </w:t>
      </w:r>
    </w:p>
    <w:p w:rsidR="00131D90" w:rsidRPr="00131D90" w:rsidRDefault="005D78E3" w:rsidP="005D78E3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131D90">
        <w:rPr>
          <w:rFonts w:ascii="Times New Roman" w:hAnsi="Times New Roman" w:cs="Times New Roman"/>
          <w:b/>
        </w:rPr>
        <w:t xml:space="preserve">Описательная статистика. </w:t>
      </w:r>
    </w:p>
    <w:p w:rsidR="00131D90" w:rsidRPr="00131D90" w:rsidRDefault="005D78E3" w:rsidP="005D78E3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131D90">
        <w:rPr>
          <w:rFonts w:ascii="Times New Roman" w:hAnsi="Times New Roman" w:cs="Times New Roman"/>
        </w:rPr>
        <w:t xml:space="preserve">Представление данных в виде таблиц, диаграмм, графиков. Случайная изменчивость. Статистические характеристики набора данных: среднее арифметическое, медиана, наибольшее и наименьшее значения, размах. Представление о выборочном исследовании. </w:t>
      </w:r>
    </w:p>
    <w:p w:rsidR="00131D90" w:rsidRPr="00131D90" w:rsidRDefault="005D78E3" w:rsidP="005D78E3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131D90">
        <w:rPr>
          <w:rFonts w:ascii="Times New Roman" w:hAnsi="Times New Roman" w:cs="Times New Roman"/>
          <w:b/>
        </w:rPr>
        <w:t xml:space="preserve">Случайные события и вероятность. </w:t>
      </w:r>
    </w:p>
    <w:p w:rsidR="00131D90" w:rsidRDefault="005D78E3" w:rsidP="005D78E3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131D90">
        <w:rPr>
          <w:rFonts w:ascii="Times New Roman" w:hAnsi="Times New Roman" w:cs="Times New Roman"/>
        </w:rPr>
        <w:t>Понятие о случайном опыте и случайном событии. Частота случайного события.</w:t>
      </w:r>
      <w:r w:rsidR="00131D90">
        <w:rPr>
          <w:rFonts w:ascii="Times New Roman" w:hAnsi="Times New Roman" w:cs="Times New Roman"/>
        </w:rPr>
        <w:t xml:space="preserve"> </w:t>
      </w:r>
      <w:r w:rsidR="00131D90" w:rsidRPr="00131D90">
        <w:rPr>
          <w:rFonts w:ascii="Times New Roman" w:hAnsi="Times New Roman" w:cs="Times New Roman"/>
        </w:rPr>
        <w:t xml:space="preserve">Статистический подход к понятию вероятности. Вероятности противоположных событий. Независимые события. Умножение вероятностей. Достоверные и невозможные события. Равновозможность событий. Классическое определение вероятности. </w:t>
      </w:r>
    </w:p>
    <w:p w:rsidR="00131D90" w:rsidRPr="00131D90" w:rsidRDefault="00131D90" w:rsidP="005D78E3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131D90">
        <w:rPr>
          <w:rFonts w:ascii="Times New Roman" w:hAnsi="Times New Roman" w:cs="Times New Roman"/>
          <w:b/>
        </w:rPr>
        <w:t xml:space="preserve">Комбинаторика. </w:t>
      </w:r>
    </w:p>
    <w:p w:rsidR="00131D90" w:rsidRDefault="00131D90" w:rsidP="005D78E3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131D90">
        <w:rPr>
          <w:rFonts w:ascii="Times New Roman" w:hAnsi="Times New Roman" w:cs="Times New Roman"/>
        </w:rPr>
        <w:t>Решение комбинаторных задач перебором вариантов. Комбинаторное правило умножения. Перестановки и факториал.</w:t>
      </w:r>
    </w:p>
    <w:p w:rsidR="0030136A" w:rsidRDefault="0030136A" w:rsidP="005D78E3">
      <w:pPr>
        <w:pStyle w:val="af0"/>
        <w:ind w:firstLine="567"/>
        <w:jc w:val="both"/>
        <w:rPr>
          <w:rFonts w:ascii="Times New Roman" w:hAnsi="Times New Roman" w:cs="Times New Roman"/>
        </w:rPr>
      </w:pPr>
    </w:p>
    <w:p w:rsidR="0030136A" w:rsidRDefault="0030136A" w:rsidP="0030136A">
      <w:pPr>
        <w:pStyle w:val="af0"/>
        <w:ind w:firstLine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3"/>
        <w:gridCol w:w="3374"/>
        <w:gridCol w:w="1395"/>
        <w:gridCol w:w="1922"/>
        <w:gridCol w:w="3242"/>
      </w:tblGrid>
      <w:tr w:rsidR="0030136A" w:rsidTr="00DE157C">
        <w:trPr>
          <w:trHeight w:val="144"/>
          <w:tblCellSpacing w:w="20" w:type="nil"/>
        </w:trPr>
        <w:tc>
          <w:tcPr>
            <w:tcW w:w="6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36A" w:rsidRDefault="0030136A" w:rsidP="00DE157C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30136A" w:rsidRDefault="0030136A" w:rsidP="00DE157C">
            <w:pPr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36A" w:rsidRDefault="0030136A" w:rsidP="00DE157C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30136A" w:rsidRDefault="0030136A" w:rsidP="00DE157C">
            <w:pPr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136A" w:rsidRDefault="0030136A" w:rsidP="00DE157C">
            <w:r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3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36A" w:rsidRDefault="0030136A" w:rsidP="00DE157C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30136A" w:rsidRDefault="0030136A" w:rsidP="00DE157C">
            <w:pPr>
              <w:ind w:left="135"/>
            </w:pPr>
          </w:p>
        </w:tc>
      </w:tr>
      <w:tr w:rsidR="0030136A" w:rsidTr="00DE15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36A" w:rsidRDefault="0030136A" w:rsidP="00DE15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36A" w:rsidRDefault="0030136A" w:rsidP="00DE157C"/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0136A" w:rsidRDefault="0030136A" w:rsidP="00DE157C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30136A" w:rsidRDefault="0030136A" w:rsidP="00DE157C">
            <w:pPr>
              <w:ind w:left="135"/>
            </w:pP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30136A" w:rsidRDefault="0030136A" w:rsidP="00DE157C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30136A" w:rsidRDefault="0030136A" w:rsidP="00DE157C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36A" w:rsidRDefault="0030136A" w:rsidP="00DE157C"/>
        </w:tc>
      </w:tr>
      <w:tr w:rsidR="0030136A" w:rsidRPr="00582078" w:rsidTr="00DE157C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30136A" w:rsidRPr="00B1389B" w:rsidRDefault="0030136A" w:rsidP="00DE157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0136A" w:rsidRPr="00B1389B" w:rsidRDefault="0030136A" w:rsidP="00DE157C">
            <w:pPr>
              <w:ind w:left="135"/>
              <w:rPr>
                <w:rFonts w:ascii="Times New Roman" w:hAnsi="Times New Roman"/>
                <w:color w:val="000000"/>
              </w:rPr>
            </w:pPr>
            <w:r w:rsidRPr="00B1389B">
              <w:rPr>
                <w:rFonts w:ascii="Times New Roman" w:hAnsi="Times New Roman" w:cs="Times New Roman"/>
                <w:b/>
              </w:rPr>
              <w:t>Повторение курса алгебры 8 класса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0136A" w:rsidRPr="00582078" w:rsidRDefault="0030136A" w:rsidP="00DE157C">
            <w:pPr>
              <w:ind w:left="13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30136A" w:rsidRPr="00B1389B" w:rsidRDefault="0030136A" w:rsidP="00DE157C">
            <w:pPr>
              <w:ind w:left="13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:rsidR="0030136A" w:rsidRPr="00582078" w:rsidRDefault="0030136A" w:rsidP="00DE157C">
            <w:pPr>
              <w:ind w:left="135"/>
              <w:rPr>
                <w:rFonts w:ascii="Times New Roman" w:hAnsi="Times New Roman"/>
                <w:color w:val="000000"/>
              </w:rPr>
            </w:pPr>
          </w:p>
        </w:tc>
      </w:tr>
      <w:tr w:rsidR="0030136A" w:rsidRPr="00582078" w:rsidTr="00DE157C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30136A" w:rsidRDefault="0030136A" w:rsidP="00DE157C"/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0136A" w:rsidRPr="00582078" w:rsidRDefault="0030136A" w:rsidP="00DE157C">
            <w:pPr>
              <w:ind w:left="135"/>
            </w:pPr>
            <w:r w:rsidRPr="00582078">
              <w:rPr>
                <w:rFonts w:ascii="Times New Roman" w:hAnsi="Times New Roman"/>
                <w:color w:val="000000"/>
              </w:rPr>
              <w:t>Числа и вычисления. Действительные числа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0136A" w:rsidRDefault="0030136A" w:rsidP="00DE157C">
            <w:pPr>
              <w:ind w:left="135"/>
              <w:jc w:val="center"/>
            </w:pPr>
            <w:r w:rsidRPr="00582078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9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30136A" w:rsidRDefault="003B7804" w:rsidP="00DE157C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30136A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:rsidR="0030136A" w:rsidRPr="00582078" w:rsidRDefault="0030136A" w:rsidP="00DE157C">
            <w:pPr>
              <w:ind w:left="135"/>
            </w:pPr>
            <w:r w:rsidRPr="0058207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30136A" w:rsidRPr="00582078" w:rsidTr="00DE157C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30136A" w:rsidRDefault="0030136A" w:rsidP="00DE157C"/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0136A" w:rsidRPr="00582078" w:rsidRDefault="0030136A" w:rsidP="00DE157C">
            <w:pPr>
              <w:ind w:left="135"/>
            </w:pPr>
            <w:r w:rsidRPr="00582078">
              <w:rPr>
                <w:rFonts w:ascii="Times New Roman" w:hAnsi="Times New Roman"/>
                <w:color w:val="000000"/>
              </w:rPr>
              <w:t>Уравнения и неравенства. Уравнения с одной переменной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0136A" w:rsidRDefault="0030136A" w:rsidP="00DE157C">
            <w:pPr>
              <w:ind w:left="135"/>
              <w:jc w:val="center"/>
            </w:pPr>
            <w:r w:rsidRPr="00582078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14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30136A" w:rsidRDefault="003B7804" w:rsidP="00DE157C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30136A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:rsidR="0030136A" w:rsidRPr="00582078" w:rsidRDefault="0030136A" w:rsidP="00DE157C">
            <w:pPr>
              <w:ind w:left="135"/>
            </w:pPr>
            <w:r w:rsidRPr="0058207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30136A" w:rsidRPr="00582078" w:rsidTr="00DE157C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30136A" w:rsidRDefault="0030136A" w:rsidP="00DE157C"/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0136A" w:rsidRPr="00582078" w:rsidRDefault="0030136A" w:rsidP="00DE157C">
            <w:pPr>
              <w:ind w:left="135"/>
            </w:pPr>
            <w:r w:rsidRPr="00582078">
              <w:rPr>
                <w:rFonts w:ascii="Times New Roman" w:hAnsi="Times New Roman"/>
                <w:color w:val="000000"/>
              </w:rPr>
              <w:t>Уравнения и неравенства. Системы уравнений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0136A" w:rsidRDefault="0030136A" w:rsidP="00DE157C">
            <w:pPr>
              <w:ind w:left="135"/>
              <w:jc w:val="center"/>
            </w:pPr>
            <w:r w:rsidRPr="00582078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14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30136A" w:rsidRDefault="0030136A" w:rsidP="00DE157C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:rsidR="0030136A" w:rsidRPr="00582078" w:rsidRDefault="0030136A" w:rsidP="00DE157C">
            <w:pPr>
              <w:ind w:left="135"/>
            </w:pPr>
            <w:r w:rsidRPr="0058207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30136A" w:rsidRPr="00582078" w:rsidTr="00DE157C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30136A" w:rsidRDefault="0030136A" w:rsidP="00DE157C"/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0136A" w:rsidRDefault="0030136A" w:rsidP="00DE157C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Уравнения и неравенства. Неравенства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0136A" w:rsidRDefault="0030136A" w:rsidP="00DE157C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16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30136A" w:rsidRDefault="0030136A" w:rsidP="00DE157C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:rsidR="0030136A" w:rsidRPr="00582078" w:rsidRDefault="0030136A" w:rsidP="00DE157C">
            <w:pPr>
              <w:ind w:left="135"/>
            </w:pPr>
            <w:r w:rsidRPr="0058207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30136A" w:rsidRPr="00582078" w:rsidTr="00DE157C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30136A" w:rsidRDefault="0030136A" w:rsidP="00DE157C"/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0136A" w:rsidRDefault="0030136A" w:rsidP="00DE157C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Функции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0136A" w:rsidRDefault="0030136A" w:rsidP="00DE157C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16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30136A" w:rsidRDefault="0030136A" w:rsidP="00DE157C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:rsidR="0030136A" w:rsidRPr="00582078" w:rsidRDefault="0030136A" w:rsidP="00DE157C">
            <w:pPr>
              <w:ind w:left="135"/>
            </w:pPr>
            <w:r w:rsidRPr="0058207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30136A" w:rsidRPr="00582078" w:rsidTr="00DE157C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30136A" w:rsidRDefault="0030136A" w:rsidP="00DE157C"/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0136A" w:rsidRDefault="0030136A" w:rsidP="00DE157C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Числовые последовательности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0136A" w:rsidRDefault="0030136A" w:rsidP="00DE157C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15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30136A" w:rsidRDefault="0030136A" w:rsidP="003B780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3B7804"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:rsidR="0030136A" w:rsidRPr="00582078" w:rsidRDefault="0030136A" w:rsidP="00DE157C">
            <w:pPr>
              <w:ind w:left="135"/>
            </w:pPr>
            <w:r w:rsidRPr="0058207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30136A" w:rsidRPr="00582078" w:rsidTr="00DE157C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30136A" w:rsidRDefault="0030136A" w:rsidP="00DE157C"/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0136A" w:rsidRDefault="0030136A" w:rsidP="00DE157C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Повторение, обобщение, систематизация знаний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0136A" w:rsidRDefault="0030136A" w:rsidP="00DE157C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14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30136A" w:rsidRDefault="00EA3BE4" w:rsidP="00DE157C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>1</w:t>
            </w:r>
            <w:r w:rsidR="0030136A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:rsidR="0030136A" w:rsidRPr="00582078" w:rsidRDefault="0030136A" w:rsidP="00DE157C">
            <w:pPr>
              <w:ind w:left="135"/>
            </w:pPr>
            <w:r w:rsidRPr="0058207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2078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30136A" w:rsidTr="00DE15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136A" w:rsidRPr="00582078" w:rsidRDefault="0030136A" w:rsidP="00DE157C">
            <w:pPr>
              <w:ind w:left="135"/>
            </w:pPr>
            <w:r w:rsidRPr="00582078">
              <w:rPr>
                <w:rFonts w:ascii="Times New Roman" w:hAnsi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2006" w:type="dxa"/>
            <w:tcMar>
              <w:top w:w="50" w:type="dxa"/>
              <w:left w:w="100" w:type="dxa"/>
            </w:tcMar>
            <w:vAlign w:val="center"/>
          </w:tcPr>
          <w:p w:rsidR="0030136A" w:rsidRDefault="0030136A" w:rsidP="00DE157C">
            <w:pPr>
              <w:ind w:left="135"/>
              <w:jc w:val="center"/>
            </w:pPr>
            <w:r w:rsidRPr="00582078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102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30136A" w:rsidRDefault="0030136A" w:rsidP="00DE157C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8 </w:t>
            </w: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:rsidR="0030136A" w:rsidRDefault="0030136A" w:rsidP="00DE157C"/>
        </w:tc>
      </w:tr>
    </w:tbl>
    <w:p w:rsidR="0030136A" w:rsidRPr="00131D90" w:rsidRDefault="0030136A" w:rsidP="005D78E3">
      <w:pPr>
        <w:pStyle w:val="af0"/>
        <w:ind w:firstLine="567"/>
        <w:jc w:val="both"/>
        <w:rPr>
          <w:rFonts w:ascii="Times New Roman" w:hAnsi="Times New Roman" w:cs="Times New Roman"/>
        </w:rPr>
      </w:pPr>
    </w:p>
    <w:p w:rsidR="002C6545" w:rsidRDefault="002C6545" w:rsidP="0093702C">
      <w:pPr>
        <w:pStyle w:val="af0"/>
        <w:jc w:val="center"/>
      </w:pPr>
    </w:p>
    <w:sectPr w:rsidR="002C6545" w:rsidSect="00BA28CA">
      <w:pgSz w:w="12240" w:h="15840"/>
      <w:pgMar w:top="851" w:right="851" w:bottom="851" w:left="851" w:header="720" w:footer="720" w:gutter="0"/>
      <w:cols w:space="720"/>
      <w:docGrid w:linePitch="326" w:charSpace="-65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E88" w:rsidRDefault="001C5E88" w:rsidP="00543AD0">
      <w:r>
        <w:separator/>
      </w:r>
    </w:p>
  </w:endnote>
  <w:endnote w:type="continuationSeparator" w:id="0">
    <w:p w:rsidR="001C5E88" w:rsidRDefault="001C5E88" w:rsidP="00543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DejaVu Sans Condensed">
    <w:altName w:val="Calibri"/>
    <w:charset w:val="CC"/>
    <w:family w:val="swiss"/>
    <w:pitch w:val="variable"/>
    <w:sig w:usb0="E7002EFF" w:usb1="D200FDFF" w:usb2="0A246029" w:usb3="00000000" w:csb0="0000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E88" w:rsidRDefault="001C5E88" w:rsidP="00543AD0">
      <w:r>
        <w:separator/>
      </w:r>
    </w:p>
  </w:footnote>
  <w:footnote w:type="continuationSeparator" w:id="0">
    <w:p w:rsidR="001C5E88" w:rsidRDefault="001C5E88" w:rsidP="00543A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18A" w:rsidRDefault="00C8218A">
    <w:pPr>
      <w:autoSpaceDE w:val="0"/>
      <w:autoSpaceDN w:val="0"/>
      <w:adjustRightInd w:val="0"/>
      <w:spacing w:line="200" w:lineRule="exact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  <w:lvl w:ilvl="1">
      <w:start w:val="1"/>
      <w:numFmt w:val="upperLetter"/>
      <w:lvlText w:val="%2."/>
      <w:lvlJc w:val="left"/>
      <w:rPr>
        <w:rFonts w:ascii="Century Schoolbook" w:hAnsi="Century Schoolbook" w:cs="Century Schoolbook"/>
        <w:b w:val="0"/>
        <w:bCs w:val="0"/>
        <w:i/>
        <w:iCs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  <w:lvl w:ilvl="2">
      <w:start w:val="1"/>
      <w:numFmt w:val="upperLetter"/>
      <w:lvlText w:val="%2."/>
      <w:lvlJc w:val="left"/>
      <w:rPr>
        <w:rFonts w:ascii="Century Schoolbook" w:hAnsi="Century Schoolbook" w:cs="Century Schoolbook"/>
        <w:b w:val="0"/>
        <w:bCs w:val="0"/>
        <w:i/>
        <w:iCs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  <w:lvl w:ilvl="3">
      <w:start w:val="1"/>
      <w:numFmt w:val="upperLetter"/>
      <w:lvlText w:val="%2."/>
      <w:lvlJc w:val="left"/>
      <w:rPr>
        <w:rFonts w:ascii="Century Schoolbook" w:hAnsi="Century Schoolbook" w:cs="Century Schoolbook"/>
        <w:b w:val="0"/>
        <w:bCs w:val="0"/>
        <w:i/>
        <w:iCs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  <w:lvl w:ilvl="4">
      <w:start w:val="1"/>
      <w:numFmt w:val="upperLetter"/>
      <w:lvlText w:val="%2."/>
      <w:lvlJc w:val="left"/>
      <w:rPr>
        <w:rFonts w:ascii="Century Schoolbook" w:hAnsi="Century Schoolbook" w:cs="Century Schoolbook"/>
        <w:b w:val="0"/>
        <w:bCs w:val="0"/>
        <w:i/>
        <w:iCs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  <w:lvl w:ilvl="5">
      <w:start w:val="1"/>
      <w:numFmt w:val="upperLetter"/>
      <w:lvlText w:val="%2."/>
      <w:lvlJc w:val="left"/>
      <w:rPr>
        <w:rFonts w:ascii="Century Schoolbook" w:hAnsi="Century Schoolbook" w:cs="Century Schoolbook"/>
        <w:b w:val="0"/>
        <w:bCs w:val="0"/>
        <w:i/>
        <w:iCs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  <w:lvl w:ilvl="6">
      <w:start w:val="1"/>
      <w:numFmt w:val="upperLetter"/>
      <w:lvlText w:val="%2."/>
      <w:lvlJc w:val="left"/>
      <w:rPr>
        <w:rFonts w:ascii="Century Schoolbook" w:hAnsi="Century Schoolbook" w:cs="Century Schoolbook"/>
        <w:b w:val="0"/>
        <w:bCs w:val="0"/>
        <w:i/>
        <w:iCs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  <w:lvl w:ilvl="7">
      <w:start w:val="1"/>
      <w:numFmt w:val="upperLetter"/>
      <w:lvlText w:val="%2."/>
      <w:lvlJc w:val="left"/>
      <w:rPr>
        <w:rFonts w:ascii="Century Schoolbook" w:hAnsi="Century Schoolbook" w:cs="Century Schoolbook"/>
        <w:b w:val="0"/>
        <w:bCs w:val="0"/>
        <w:i/>
        <w:iCs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  <w:lvl w:ilvl="8">
      <w:start w:val="1"/>
      <w:numFmt w:val="upperLetter"/>
      <w:lvlText w:val="%2."/>
      <w:lvlJc w:val="left"/>
      <w:rPr>
        <w:rFonts w:ascii="Century Schoolbook" w:hAnsi="Century Schoolbook" w:cs="Century Schoolbook"/>
        <w:b w:val="0"/>
        <w:bCs w:val="0"/>
        <w:i/>
        <w:iCs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10D0CA9"/>
    <w:multiLevelType w:val="hybridMultilevel"/>
    <w:tmpl w:val="C7A0E1C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032747"/>
    <w:multiLevelType w:val="hybridMultilevel"/>
    <w:tmpl w:val="11B00A6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E71076"/>
    <w:multiLevelType w:val="hybridMultilevel"/>
    <w:tmpl w:val="82F0D8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352A2F"/>
    <w:multiLevelType w:val="hybridMultilevel"/>
    <w:tmpl w:val="2B547D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D82F42"/>
    <w:multiLevelType w:val="hybridMultilevel"/>
    <w:tmpl w:val="2D461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BE06A6"/>
    <w:multiLevelType w:val="hybridMultilevel"/>
    <w:tmpl w:val="E0EA02CA"/>
    <w:lvl w:ilvl="0" w:tplc="3F0631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2C4DF7"/>
    <w:multiLevelType w:val="hybridMultilevel"/>
    <w:tmpl w:val="25684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857473"/>
    <w:multiLevelType w:val="hybridMultilevel"/>
    <w:tmpl w:val="6DFE170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F221F4"/>
    <w:multiLevelType w:val="hybridMultilevel"/>
    <w:tmpl w:val="6D2253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0508D"/>
    <w:multiLevelType w:val="hybridMultilevel"/>
    <w:tmpl w:val="AC32A93C"/>
    <w:lvl w:ilvl="0" w:tplc="A4DE777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26EA0CF2"/>
    <w:multiLevelType w:val="hybridMultilevel"/>
    <w:tmpl w:val="71DA2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456E9A"/>
    <w:multiLevelType w:val="hybridMultilevel"/>
    <w:tmpl w:val="AF74799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C756FF"/>
    <w:multiLevelType w:val="hybridMultilevel"/>
    <w:tmpl w:val="77407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2A29B7"/>
    <w:multiLevelType w:val="hybridMultilevel"/>
    <w:tmpl w:val="645A4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FC0FDD"/>
    <w:multiLevelType w:val="hybridMultilevel"/>
    <w:tmpl w:val="2C4A6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0F38A4"/>
    <w:multiLevelType w:val="hybridMultilevel"/>
    <w:tmpl w:val="6CF433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170BF0"/>
    <w:multiLevelType w:val="hybridMultilevel"/>
    <w:tmpl w:val="C37C0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621C3A"/>
    <w:multiLevelType w:val="hybridMultilevel"/>
    <w:tmpl w:val="2E1690B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760BA7"/>
    <w:multiLevelType w:val="hybridMultilevel"/>
    <w:tmpl w:val="C048FE00"/>
    <w:lvl w:ilvl="0" w:tplc="D1F2B3F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3A731842"/>
    <w:multiLevelType w:val="hybridMultilevel"/>
    <w:tmpl w:val="8A764E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D272A4"/>
    <w:multiLevelType w:val="hybridMultilevel"/>
    <w:tmpl w:val="9D183E8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883561"/>
    <w:multiLevelType w:val="hybridMultilevel"/>
    <w:tmpl w:val="F32EDE6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01607E"/>
    <w:multiLevelType w:val="hybridMultilevel"/>
    <w:tmpl w:val="71DA2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D056C3"/>
    <w:multiLevelType w:val="hybridMultilevel"/>
    <w:tmpl w:val="6B2276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F284E"/>
    <w:multiLevelType w:val="hybridMultilevel"/>
    <w:tmpl w:val="DB8898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9F122E"/>
    <w:multiLevelType w:val="hybridMultilevel"/>
    <w:tmpl w:val="2946C4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680E71"/>
    <w:multiLevelType w:val="hybridMultilevel"/>
    <w:tmpl w:val="859EA6E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3141F3"/>
    <w:multiLevelType w:val="hybridMultilevel"/>
    <w:tmpl w:val="997E02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2C711C"/>
    <w:multiLevelType w:val="hybridMultilevel"/>
    <w:tmpl w:val="0D6C4D6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1801CE"/>
    <w:multiLevelType w:val="hybridMultilevel"/>
    <w:tmpl w:val="2FA65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062C2D"/>
    <w:multiLevelType w:val="hybridMultilevel"/>
    <w:tmpl w:val="D80039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D4716B"/>
    <w:multiLevelType w:val="hybridMultilevel"/>
    <w:tmpl w:val="E5B2940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9F05A4"/>
    <w:multiLevelType w:val="hybridMultilevel"/>
    <w:tmpl w:val="F3A0F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9A51A5"/>
    <w:multiLevelType w:val="hybridMultilevel"/>
    <w:tmpl w:val="B510CC02"/>
    <w:lvl w:ilvl="0" w:tplc="DBCA87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6AD7776D"/>
    <w:multiLevelType w:val="hybridMultilevel"/>
    <w:tmpl w:val="A8EAAE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D4E6F"/>
    <w:multiLevelType w:val="hybridMultilevel"/>
    <w:tmpl w:val="6CB4D2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742EF9"/>
    <w:multiLevelType w:val="hybridMultilevel"/>
    <w:tmpl w:val="64DA6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C77810"/>
    <w:multiLevelType w:val="hybridMultilevel"/>
    <w:tmpl w:val="0DD4E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4974AB"/>
    <w:multiLevelType w:val="hybridMultilevel"/>
    <w:tmpl w:val="1704521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A70AFB"/>
    <w:multiLevelType w:val="hybridMultilevel"/>
    <w:tmpl w:val="7794E9A0"/>
    <w:lvl w:ilvl="0" w:tplc="340E543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5" w15:restartNumberingAfterBreak="0">
    <w:nsid w:val="7F7F7DD9"/>
    <w:multiLevelType w:val="hybridMultilevel"/>
    <w:tmpl w:val="83F6E11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29"/>
  </w:num>
  <w:num w:numId="4">
    <w:abstractNumId w:val="33"/>
  </w:num>
  <w:num w:numId="5">
    <w:abstractNumId w:val="40"/>
  </w:num>
  <w:num w:numId="6">
    <w:abstractNumId w:val="43"/>
  </w:num>
  <w:num w:numId="7">
    <w:abstractNumId w:val="32"/>
  </w:num>
  <w:num w:numId="8">
    <w:abstractNumId w:val="25"/>
  </w:num>
  <w:num w:numId="9">
    <w:abstractNumId w:val="24"/>
  </w:num>
  <w:num w:numId="10">
    <w:abstractNumId w:val="13"/>
  </w:num>
  <w:num w:numId="11">
    <w:abstractNumId w:val="12"/>
  </w:num>
  <w:num w:numId="12">
    <w:abstractNumId w:val="45"/>
  </w:num>
  <w:num w:numId="13">
    <w:abstractNumId w:val="5"/>
  </w:num>
  <w:num w:numId="14">
    <w:abstractNumId w:val="7"/>
  </w:num>
  <w:num w:numId="15">
    <w:abstractNumId w:val="30"/>
  </w:num>
  <w:num w:numId="16">
    <w:abstractNumId w:val="36"/>
  </w:num>
  <w:num w:numId="17">
    <w:abstractNumId w:val="28"/>
  </w:num>
  <w:num w:numId="18">
    <w:abstractNumId w:val="20"/>
  </w:num>
  <w:num w:numId="19">
    <w:abstractNumId w:val="6"/>
  </w:num>
  <w:num w:numId="20">
    <w:abstractNumId w:val="8"/>
  </w:num>
  <w:num w:numId="21">
    <w:abstractNumId w:val="35"/>
  </w:num>
  <w:num w:numId="22">
    <w:abstractNumId w:val="39"/>
  </w:num>
  <w:num w:numId="23">
    <w:abstractNumId w:val="31"/>
  </w:num>
  <w:num w:numId="24">
    <w:abstractNumId w:val="22"/>
  </w:num>
  <w:num w:numId="25">
    <w:abstractNumId w:val="10"/>
  </w:num>
  <w:num w:numId="26">
    <w:abstractNumId w:val="42"/>
  </w:num>
  <w:num w:numId="27">
    <w:abstractNumId w:val="41"/>
  </w:num>
  <w:num w:numId="28">
    <w:abstractNumId w:val="19"/>
  </w:num>
  <w:num w:numId="29">
    <w:abstractNumId w:val="37"/>
  </w:num>
  <w:num w:numId="30">
    <w:abstractNumId w:val="21"/>
  </w:num>
  <w:num w:numId="31">
    <w:abstractNumId w:val="9"/>
  </w:num>
  <w:num w:numId="32">
    <w:abstractNumId w:val="14"/>
  </w:num>
  <w:num w:numId="33">
    <w:abstractNumId w:val="44"/>
  </w:num>
  <w:num w:numId="34">
    <w:abstractNumId w:val="11"/>
  </w:num>
  <w:num w:numId="35">
    <w:abstractNumId w:val="23"/>
  </w:num>
  <w:num w:numId="36">
    <w:abstractNumId w:val="15"/>
  </w:num>
  <w:num w:numId="37">
    <w:abstractNumId w:val="38"/>
  </w:num>
  <w:num w:numId="38">
    <w:abstractNumId w:val="18"/>
  </w:num>
  <w:num w:numId="39">
    <w:abstractNumId w:val="34"/>
  </w:num>
  <w:num w:numId="40">
    <w:abstractNumId w:val="27"/>
  </w:num>
  <w:num w:numId="41">
    <w:abstractNumId w:val="0"/>
  </w:num>
  <w:num w:numId="42">
    <w:abstractNumId w:val="1"/>
  </w:num>
  <w:num w:numId="43">
    <w:abstractNumId w:val="1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1D6"/>
    <w:rsid w:val="0000265E"/>
    <w:rsid w:val="00030CE6"/>
    <w:rsid w:val="0003132F"/>
    <w:rsid w:val="0003178A"/>
    <w:rsid w:val="000351BE"/>
    <w:rsid w:val="000443AE"/>
    <w:rsid w:val="00057490"/>
    <w:rsid w:val="000732BA"/>
    <w:rsid w:val="000817AC"/>
    <w:rsid w:val="00083408"/>
    <w:rsid w:val="00084B91"/>
    <w:rsid w:val="0009047D"/>
    <w:rsid w:val="00093962"/>
    <w:rsid w:val="00097B29"/>
    <w:rsid w:val="000A36AE"/>
    <w:rsid w:val="000B1BBE"/>
    <w:rsid w:val="000B2697"/>
    <w:rsid w:val="000B2AD2"/>
    <w:rsid w:val="000B36D9"/>
    <w:rsid w:val="000D18C8"/>
    <w:rsid w:val="000D73E2"/>
    <w:rsid w:val="000E59A8"/>
    <w:rsid w:val="000F28DB"/>
    <w:rsid w:val="00105F08"/>
    <w:rsid w:val="001309AE"/>
    <w:rsid w:val="00131D90"/>
    <w:rsid w:val="00140DCD"/>
    <w:rsid w:val="001417FF"/>
    <w:rsid w:val="00153D0A"/>
    <w:rsid w:val="00154FDB"/>
    <w:rsid w:val="00156772"/>
    <w:rsid w:val="0016331B"/>
    <w:rsid w:val="001712EC"/>
    <w:rsid w:val="00177661"/>
    <w:rsid w:val="001B28A5"/>
    <w:rsid w:val="001B434A"/>
    <w:rsid w:val="001C33E5"/>
    <w:rsid w:val="001C5E88"/>
    <w:rsid w:val="001C696C"/>
    <w:rsid w:val="001D7A13"/>
    <w:rsid w:val="001E7E87"/>
    <w:rsid w:val="0021368B"/>
    <w:rsid w:val="00217BEC"/>
    <w:rsid w:val="00246937"/>
    <w:rsid w:val="00246F65"/>
    <w:rsid w:val="00252447"/>
    <w:rsid w:val="00253519"/>
    <w:rsid w:val="00256222"/>
    <w:rsid w:val="00256FC1"/>
    <w:rsid w:val="0026715E"/>
    <w:rsid w:val="00270977"/>
    <w:rsid w:val="0027433A"/>
    <w:rsid w:val="002A59B6"/>
    <w:rsid w:val="002B0C18"/>
    <w:rsid w:val="002B1438"/>
    <w:rsid w:val="002B4F14"/>
    <w:rsid w:val="002C6545"/>
    <w:rsid w:val="002D5230"/>
    <w:rsid w:val="002E1741"/>
    <w:rsid w:val="002E24C7"/>
    <w:rsid w:val="002F13EF"/>
    <w:rsid w:val="002F6D87"/>
    <w:rsid w:val="003012A6"/>
    <w:rsid w:val="0030136A"/>
    <w:rsid w:val="003035E2"/>
    <w:rsid w:val="00306D68"/>
    <w:rsid w:val="003134F6"/>
    <w:rsid w:val="00314C82"/>
    <w:rsid w:val="00321ECA"/>
    <w:rsid w:val="00326572"/>
    <w:rsid w:val="00346ADD"/>
    <w:rsid w:val="00347DBA"/>
    <w:rsid w:val="0035486B"/>
    <w:rsid w:val="0036764C"/>
    <w:rsid w:val="0039608E"/>
    <w:rsid w:val="003A702B"/>
    <w:rsid w:val="003B4DD0"/>
    <w:rsid w:val="003B7804"/>
    <w:rsid w:val="003C5F64"/>
    <w:rsid w:val="003D44B2"/>
    <w:rsid w:val="003E3E7B"/>
    <w:rsid w:val="003F211B"/>
    <w:rsid w:val="003F4596"/>
    <w:rsid w:val="004006D3"/>
    <w:rsid w:val="004118B1"/>
    <w:rsid w:val="00415FD6"/>
    <w:rsid w:val="004228C5"/>
    <w:rsid w:val="0044549A"/>
    <w:rsid w:val="00446C3B"/>
    <w:rsid w:val="00455BF8"/>
    <w:rsid w:val="0046391E"/>
    <w:rsid w:val="00467873"/>
    <w:rsid w:val="00470CD1"/>
    <w:rsid w:val="00471F70"/>
    <w:rsid w:val="004774DC"/>
    <w:rsid w:val="00484DD0"/>
    <w:rsid w:val="004C177D"/>
    <w:rsid w:val="004C3B18"/>
    <w:rsid w:val="004C505E"/>
    <w:rsid w:val="004C5C9A"/>
    <w:rsid w:val="004D6CE7"/>
    <w:rsid w:val="004F0DEF"/>
    <w:rsid w:val="004F3364"/>
    <w:rsid w:val="004F5793"/>
    <w:rsid w:val="00514E29"/>
    <w:rsid w:val="00520044"/>
    <w:rsid w:val="00535E68"/>
    <w:rsid w:val="0053647B"/>
    <w:rsid w:val="00543AD0"/>
    <w:rsid w:val="00551F03"/>
    <w:rsid w:val="0055278C"/>
    <w:rsid w:val="00576257"/>
    <w:rsid w:val="00576EC2"/>
    <w:rsid w:val="005809E4"/>
    <w:rsid w:val="005825EB"/>
    <w:rsid w:val="00592703"/>
    <w:rsid w:val="005B0715"/>
    <w:rsid w:val="005B0E5F"/>
    <w:rsid w:val="005B2443"/>
    <w:rsid w:val="005C2D27"/>
    <w:rsid w:val="005D49D5"/>
    <w:rsid w:val="005D78E3"/>
    <w:rsid w:val="005E1F02"/>
    <w:rsid w:val="005F0519"/>
    <w:rsid w:val="00613888"/>
    <w:rsid w:val="00616467"/>
    <w:rsid w:val="00635C50"/>
    <w:rsid w:val="00644A36"/>
    <w:rsid w:val="00672244"/>
    <w:rsid w:val="00676C71"/>
    <w:rsid w:val="00677EAA"/>
    <w:rsid w:val="00693BF2"/>
    <w:rsid w:val="00696181"/>
    <w:rsid w:val="006B1804"/>
    <w:rsid w:val="006B21D6"/>
    <w:rsid w:val="006D1A3A"/>
    <w:rsid w:val="006F68A7"/>
    <w:rsid w:val="00702497"/>
    <w:rsid w:val="007145C6"/>
    <w:rsid w:val="007447C2"/>
    <w:rsid w:val="00752C49"/>
    <w:rsid w:val="007B396B"/>
    <w:rsid w:val="007B5FA8"/>
    <w:rsid w:val="007C4557"/>
    <w:rsid w:val="007C6507"/>
    <w:rsid w:val="007E1277"/>
    <w:rsid w:val="008025F6"/>
    <w:rsid w:val="00803495"/>
    <w:rsid w:val="008053EB"/>
    <w:rsid w:val="00821074"/>
    <w:rsid w:val="00827611"/>
    <w:rsid w:val="00835D8E"/>
    <w:rsid w:val="0084407A"/>
    <w:rsid w:val="00844493"/>
    <w:rsid w:val="00857884"/>
    <w:rsid w:val="00876EDC"/>
    <w:rsid w:val="00890125"/>
    <w:rsid w:val="008902D8"/>
    <w:rsid w:val="00894ACA"/>
    <w:rsid w:val="008960F9"/>
    <w:rsid w:val="008A3DCA"/>
    <w:rsid w:val="008C13BA"/>
    <w:rsid w:val="008D2A14"/>
    <w:rsid w:val="008D60BD"/>
    <w:rsid w:val="008F0020"/>
    <w:rsid w:val="00902015"/>
    <w:rsid w:val="0090553F"/>
    <w:rsid w:val="00905BC6"/>
    <w:rsid w:val="00912B9D"/>
    <w:rsid w:val="0091471D"/>
    <w:rsid w:val="00927182"/>
    <w:rsid w:val="0093702C"/>
    <w:rsid w:val="009565F2"/>
    <w:rsid w:val="00963582"/>
    <w:rsid w:val="009748C1"/>
    <w:rsid w:val="009C32C2"/>
    <w:rsid w:val="009F1131"/>
    <w:rsid w:val="009F1636"/>
    <w:rsid w:val="009F3BE4"/>
    <w:rsid w:val="009F59C8"/>
    <w:rsid w:val="00A149F8"/>
    <w:rsid w:val="00A24666"/>
    <w:rsid w:val="00A31889"/>
    <w:rsid w:val="00A4147A"/>
    <w:rsid w:val="00A60BAE"/>
    <w:rsid w:val="00A6341D"/>
    <w:rsid w:val="00A65B15"/>
    <w:rsid w:val="00A856DE"/>
    <w:rsid w:val="00AA50AD"/>
    <w:rsid w:val="00AC0FF8"/>
    <w:rsid w:val="00AD0221"/>
    <w:rsid w:val="00AE15BF"/>
    <w:rsid w:val="00AF79D6"/>
    <w:rsid w:val="00B0693D"/>
    <w:rsid w:val="00B12E2B"/>
    <w:rsid w:val="00B15D4D"/>
    <w:rsid w:val="00B25EA8"/>
    <w:rsid w:val="00B26C24"/>
    <w:rsid w:val="00B3369B"/>
    <w:rsid w:val="00B44CF8"/>
    <w:rsid w:val="00B62D8E"/>
    <w:rsid w:val="00B67CFA"/>
    <w:rsid w:val="00B70932"/>
    <w:rsid w:val="00BA248C"/>
    <w:rsid w:val="00BA28CA"/>
    <w:rsid w:val="00BC6014"/>
    <w:rsid w:val="00BD28BB"/>
    <w:rsid w:val="00BD5476"/>
    <w:rsid w:val="00C13128"/>
    <w:rsid w:val="00C22E18"/>
    <w:rsid w:val="00C26BC2"/>
    <w:rsid w:val="00C35BEA"/>
    <w:rsid w:val="00C42229"/>
    <w:rsid w:val="00C52984"/>
    <w:rsid w:val="00C53AAB"/>
    <w:rsid w:val="00C53ABC"/>
    <w:rsid w:val="00C602FE"/>
    <w:rsid w:val="00C65421"/>
    <w:rsid w:val="00C67509"/>
    <w:rsid w:val="00C8218A"/>
    <w:rsid w:val="00C8538D"/>
    <w:rsid w:val="00C90072"/>
    <w:rsid w:val="00C95176"/>
    <w:rsid w:val="00CA642A"/>
    <w:rsid w:val="00CB50BC"/>
    <w:rsid w:val="00CC41CA"/>
    <w:rsid w:val="00CC4986"/>
    <w:rsid w:val="00CC7A72"/>
    <w:rsid w:val="00CE5C28"/>
    <w:rsid w:val="00CE6F2C"/>
    <w:rsid w:val="00D00345"/>
    <w:rsid w:val="00D0701C"/>
    <w:rsid w:val="00D1380C"/>
    <w:rsid w:val="00D25A36"/>
    <w:rsid w:val="00D44F0A"/>
    <w:rsid w:val="00D62419"/>
    <w:rsid w:val="00D63388"/>
    <w:rsid w:val="00D634A0"/>
    <w:rsid w:val="00D65C5E"/>
    <w:rsid w:val="00D73DC9"/>
    <w:rsid w:val="00DB2856"/>
    <w:rsid w:val="00DD252E"/>
    <w:rsid w:val="00DD5620"/>
    <w:rsid w:val="00DE5366"/>
    <w:rsid w:val="00DE775B"/>
    <w:rsid w:val="00E305F7"/>
    <w:rsid w:val="00E37DD9"/>
    <w:rsid w:val="00E41E08"/>
    <w:rsid w:val="00E44561"/>
    <w:rsid w:val="00E454F2"/>
    <w:rsid w:val="00E6550F"/>
    <w:rsid w:val="00E66DB6"/>
    <w:rsid w:val="00E70CD1"/>
    <w:rsid w:val="00E71DAD"/>
    <w:rsid w:val="00E761A5"/>
    <w:rsid w:val="00E85250"/>
    <w:rsid w:val="00E920FE"/>
    <w:rsid w:val="00E938AF"/>
    <w:rsid w:val="00EA3BE4"/>
    <w:rsid w:val="00EB1453"/>
    <w:rsid w:val="00EB2ACF"/>
    <w:rsid w:val="00EC5EF0"/>
    <w:rsid w:val="00EE0D41"/>
    <w:rsid w:val="00EE144B"/>
    <w:rsid w:val="00EE4A00"/>
    <w:rsid w:val="00EE6D23"/>
    <w:rsid w:val="00EF7D17"/>
    <w:rsid w:val="00F043C1"/>
    <w:rsid w:val="00F23E83"/>
    <w:rsid w:val="00F3636B"/>
    <w:rsid w:val="00F44A97"/>
    <w:rsid w:val="00F54279"/>
    <w:rsid w:val="00F555F1"/>
    <w:rsid w:val="00F72225"/>
    <w:rsid w:val="00F80604"/>
    <w:rsid w:val="00F85794"/>
    <w:rsid w:val="00F868B5"/>
    <w:rsid w:val="00F921D6"/>
    <w:rsid w:val="00FA54C4"/>
    <w:rsid w:val="00FB253D"/>
    <w:rsid w:val="00FB27E8"/>
    <w:rsid w:val="00FC06DA"/>
    <w:rsid w:val="00FD14A7"/>
    <w:rsid w:val="00FD6C23"/>
    <w:rsid w:val="00FD6F3F"/>
    <w:rsid w:val="00FE364F"/>
    <w:rsid w:val="00FE7353"/>
    <w:rsid w:val="00FF4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71BD2292-9E40-4CAB-8185-1020DF310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D41"/>
    <w:pPr>
      <w:widowControl w:val="0"/>
      <w:suppressAutoHyphens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styleId="1">
    <w:name w:val="heading 1"/>
    <w:basedOn w:val="10"/>
    <w:next w:val="a0"/>
    <w:link w:val="11"/>
    <w:qFormat/>
    <w:rsid w:val="00EE0D41"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1"/>
    </w:pPr>
    <w:rPr>
      <w:rFonts w:ascii="Times New Roman" w:eastAsia="Times New Roman" w:hAnsi="Times New Roman" w:cs="Times New Roman"/>
      <w:b/>
      <w:i/>
      <w:kern w:val="0"/>
      <w:sz w:val="28"/>
      <w:szCs w:val="26"/>
      <w:lang w:eastAsia="ru-RU" w:bidi="ar-SA"/>
    </w:rPr>
  </w:style>
  <w:style w:type="paragraph" w:styleId="3">
    <w:name w:val="heading 3"/>
    <w:basedOn w:val="a"/>
    <w:next w:val="a"/>
    <w:link w:val="30"/>
    <w:unhideWhenUsed/>
    <w:qFormat/>
    <w:rsid w:val="00E6550F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0"/>
      <w:sz w:val="26"/>
      <w:szCs w:val="26"/>
      <w:lang w:eastAsia="ru-RU" w:bidi="ar-SA"/>
    </w:rPr>
  </w:style>
  <w:style w:type="paragraph" w:styleId="4">
    <w:name w:val="heading 4"/>
    <w:basedOn w:val="a"/>
    <w:next w:val="a"/>
    <w:link w:val="4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3"/>
    </w:pPr>
    <w:rPr>
      <w:rFonts w:ascii="Cambria" w:eastAsia="Times New Roman" w:hAnsi="Cambria" w:cs="Times New Roman"/>
      <w:i/>
      <w:iCs/>
      <w:color w:val="365F91"/>
      <w:kern w:val="0"/>
      <w:sz w:val="22"/>
      <w:szCs w:val="22"/>
      <w:lang w:eastAsia="ru-RU" w:bidi="ar-SA"/>
    </w:rPr>
  </w:style>
  <w:style w:type="paragraph" w:styleId="5">
    <w:name w:val="heading 5"/>
    <w:basedOn w:val="a"/>
    <w:next w:val="a"/>
    <w:link w:val="5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4"/>
    </w:pPr>
    <w:rPr>
      <w:rFonts w:ascii="Cambria" w:eastAsia="Times New Roman" w:hAnsi="Cambria" w:cs="Times New Roman"/>
      <w:color w:val="365F91"/>
      <w:kern w:val="0"/>
      <w:sz w:val="22"/>
      <w:szCs w:val="22"/>
      <w:lang w:eastAsia="ru-RU" w:bidi="ar-SA"/>
    </w:rPr>
  </w:style>
  <w:style w:type="paragraph" w:styleId="6">
    <w:name w:val="heading 6"/>
    <w:basedOn w:val="a"/>
    <w:next w:val="a"/>
    <w:link w:val="60"/>
    <w:qFormat/>
    <w:rsid w:val="0093702C"/>
    <w:pPr>
      <w:keepNext/>
      <w:widowControl/>
      <w:suppressAutoHyphens w:val="0"/>
      <w:outlineLvl w:val="5"/>
    </w:pPr>
    <w:rPr>
      <w:rFonts w:ascii="Times New Roman" w:eastAsia="Times New Roman" w:hAnsi="Times New Roman" w:cs="Times New Roman"/>
      <w:b/>
      <w:bCs/>
      <w:kern w:val="0"/>
      <w:sz w:val="20"/>
      <w:lang w:eastAsia="ru-RU" w:bidi="ar-SA"/>
    </w:rPr>
  </w:style>
  <w:style w:type="paragraph" w:styleId="7">
    <w:name w:val="heading 7"/>
    <w:basedOn w:val="a"/>
    <w:next w:val="a"/>
    <w:link w:val="70"/>
    <w:qFormat/>
    <w:rsid w:val="0093702C"/>
    <w:pPr>
      <w:keepNext/>
      <w:widowControl/>
      <w:suppressAutoHyphens w:val="0"/>
      <w:outlineLvl w:val="6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ru-RU" w:bidi="ar-SA"/>
    </w:rPr>
  </w:style>
  <w:style w:type="paragraph" w:styleId="8">
    <w:name w:val="heading 8"/>
    <w:basedOn w:val="a"/>
    <w:next w:val="a"/>
    <w:link w:val="80"/>
    <w:qFormat/>
    <w:rsid w:val="0093702C"/>
    <w:pPr>
      <w:keepNext/>
      <w:widowControl/>
      <w:shd w:val="clear" w:color="auto" w:fill="FFFFFF"/>
      <w:suppressAutoHyphens w:val="0"/>
      <w:autoSpaceDE w:val="0"/>
      <w:autoSpaceDN w:val="0"/>
      <w:adjustRightInd w:val="0"/>
      <w:jc w:val="center"/>
      <w:outlineLvl w:val="7"/>
    </w:pPr>
    <w:rPr>
      <w:rFonts w:ascii="Times New Roman" w:eastAsia="Times New Roman" w:hAnsi="Times New Roman" w:cs="Times New Roman"/>
      <w:b/>
      <w:bCs/>
      <w:color w:val="000000"/>
      <w:kern w:val="0"/>
      <w:sz w:val="21"/>
      <w:szCs w:val="21"/>
      <w:lang w:eastAsia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Заголовок1"/>
    <w:basedOn w:val="a"/>
    <w:next w:val="a0"/>
    <w:rsid w:val="00EE0D4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0">
    <w:name w:val="Body Text"/>
    <w:basedOn w:val="a"/>
    <w:link w:val="a4"/>
    <w:rsid w:val="00EE0D41"/>
    <w:pPr>
      <w:spacing w:after="120"/>
    </w:pPr>
  </w:style>
  <w:style w:type="character" w:customStyle="1" w:styleId="a4">
    <w:name w:val="Основной текст Знак"/>
    <w:link w:val="a0"/>
    <w:rsid w:val="00E6550F"/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character" w:customStyle="1" w:styleId="11">
    <w:name w:val="Заголовок 1 Знак"/>
    <w:link w:val="1"/>
    <w:rsid w:val="00E6550F"/>
    <w:rPr>
      <w:rFonts w:ascii="Liberation Serif" w:eastAsia="DejaVu Sans Condensed" w:hAnsi="Liberation Serif" w:cs="Lucida Sans"/>
      <w:b/>
      <w:bCs/>
      <w:kern w:val="1"/>
      <w:sz w:val="48"/>
      <w:szCs w:val="48"/>
      <w:lang w:eastAsia="zh-CN" w:bidi="hi-IN"/>
    </w:rPr>
  </w:style>
  <w:style w:type="character" w:customStyle="1" w:styleId="20">
    <w:name w:val="Заголовок 2 Знак"/>
    <w:link w:val="2"/>
    <w:rsid w:val="00E6550F"/>
    <w:rPr>
      <w:rFonts w:eastAsia="Times New Roman" w:cs="Times New Roman"/>
      <w:b/>
      <w:i/>
      <w:sz w:val="28"/>
      <w:szCs w:val="26"/>
    </w:rPr>
  </w:style>
  <w:style w:type="character" w:customStyle="1" w:styleId="WW8Num2z0">
    <w:name w:val="WW8Num2z0"/>
    <w:rsid w:val="00EE0D41"/>
    <w:rPr>
      <w:rFonts w:ascii="Symbol" w:hAnsi="Symbol" w:cs="Symbol"/>
    </w:rPr>
  </w:style>
  <w:style w:type="character" w:customStyle="1" w:styleId="WW8Num3z0">
    <w:name w:val="WW8Num3z0"/>
    <w:rsid w:val="00EE0D41"/>
    <w:rPr>
      <w:rFonts w:ascii="Symbol" w:hAnsi="Symbol" w:cs="Symbol"/>
    </w:rPr>
  </w:style>
  <w:style w:type="character" w:customStyle="1" w:styleId="Absatz-Standardschriftart">
    <w:name w:val="Absatz-Standardschriftart"/>
    <w:rsid w:val="00EE0D41"/>
  </w:style>
  <w:style w:type="character" w:customStyle="1" w:styleId="WW-Absatz-Standardschriftart">
    <w:name w:val="WW-Absatz-Standardschriftart"/>
    <w:rsid w:val="00EE0D41"/>
  </w:style>
  <w:style w:type="character" w:customStyle="1" w:styleId="WW-Absatz-Standardschriftart1">
    <w:name w:val="WW-Absatz-Standardschriftart1"/>
    <w:rsid w:val="00EE0D41"/>
  </w:style>
  <w:style w:type="character" w:customStyle="1" w:styleId="21">
    <w:name w:val="Основной шрифт абзаца2"/>
    <w:rsid w:val="00EE0D41"/>
  </w:style>
  <w:style w:type="character" w:customStyle="1" w:styleId="WW8Num23z0">
    <w:name w:val="WW8Num23z0"/>
    <w:rsid w:val="00EE0D41"/>
    <w:rPr>
      <w:rFonts w:ascii="Symbol" w:hAnsi="Symbol" w:cs="Symbol"/>
    </w:rPr>
  </w:style>
  <w:style w:type="character" w:customStyle="1" w:styleId="WW8Num23z1">
    <w:name w:val="WW8Num23z1"/>
    <w:rsid w:val="00EE0D41"/>
    <w:rPr>
      <w:rFonts w:ascii="Courier New" w:hAnsi="Courier New" w:cs="Courier New"/>
    </w:rPr>
  </w:style>
  <w:style w:type="character" w:customStyle="1" w:styleId="WW8Num23z2">
    <w:name w:val="WW8Num23z2"/>
    <w:rsid w:val="00EE0D41"/>
    <w:rPr>
      <w:rFonts w:ascii="Wingdings" w:hAnsi="Wingdings" w:cs="Wingdings"/>
    </w:rPr>
  </w:style>
  <w:style w:type="character" w:customStyle="1" w:styleId="WW8Num34z0">
    <w:name w:val="WW8Num34z0"/>
    <w:rsid w:val="00EE0D41"/>
    <w:rPr>
      <w:rFonts w:ascii="Arial" w:hAnsi="Arial" w:cs="Arial"/>
    </w:rPr>
  </w:style>
  <w:style w:type="character" w:customStyle="1" w:styleId="WW8Num34z1">
    <w:name w:val="WW8Num34z1"/>
    <w:rsid w:val="00EE0D41"/>
    <w:rPr>
      <w:rFonts w:ascii="Courier New" w:hAnsi="Courier New" w:cs="Courier New"/>
    </w:rPr>
  </w:style>
  <w:style w:type="character" w:customStyle="1" w:styleId="WW8Num34z2">
    <w:name w:val="WW8Num34z2"/>
    <w:rsid w:val="00EE0D41"/>
    <w:rPr>
      <w:rFonts w:ascii="Wingdings" w:hAnsi="Wingdings" w:cs="Wingdings"/>
    </w:rPr>
  </w:style>
  <w:style w:type="character" w:customStyle="1" w:styleId="WW8Num34z3">
    <w:name w:val="WW8Num34z3"/>
    <w:rsid w:val="00EE0D41"/>
    <w:rPr>
      <w:rFonts w:ascii="Symbol" w:hAnsi="Symbol" w:cs="Symbol"/>
    </w:rPr>
  </w:style>
  <w:style w:type="character" w:customStyle="1" w:styleId="WW8Num3z1">
    <w:name w:val="WW8Num3z1"/>
    <w:rsid w:val="00EE0D41"/>
    <w:rPr>
      <w:rFonts w:ascii="Courier New" w:hAnsi="Courier New" w:cs="Courier New"/>
    </w:rPr>
  </w:style>
  <w:style w:type="character" w:customStyle="1" w:styleId="WW8Num3z2">
    <w:name w:val="WW8Num3z2"/>
    <w:rsid w:val="00EE0D41"/>
    <w:rPr>
      <w:rFonts w:ascii="Wingdings" w:hAnsi="Wingdings" w:cs="Wingdings"/>
    </w:rPr>
  </w:style>
  <w:style w:type="character" w:customStyle="1" w:styleId="12">
    <w:name w:val="Основной шрифт абзаца1"/>
    <w:rsid w:val="00EE0D41"/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EE0D41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WW8NumSt9z0">
    <w:name w:val="WW8NumSt9z0"/>
    <w:rsid w:val="00EE0D41"/>
    <w:rPr>
      <w:rFonts w:ascii="Times New Roman" w:hAnsi="Times New Roman" w:cs="Times New Roman"/>
    </w:rPr>
  </w:style>
  <w:style w:type="character" w:customStyle="1" w:styleId="a5">
    <w:name w:val="Символ нумерации"/>
    <w:rsid w:val="00EE0D41"/>
  </w:style>
  <w:style w:type="character" w:styleId="a6">
    <w:name w:val="Hyperlink"/>
    <w:uiPriority w:val="99"/>
    <w:rsid w:val="00EE0D41"/>
    <w:rPr>
      <w:color w:val="000080"/>
      <w:u w:val="single"/>
    </w:rPr>
  </w:style>
  <w:style w:type="paragraph" w:styleId="a7">
    <w:name w:val="List"/>
    <w:basedOn w:val="a0"/>
    <w:rsid w:val="00EE0D41"/>
  </w:style>
  <w:style w:type="paragraph" w:styleId="a8">
    <w:name w:val="caption"/>
    <w:basedOn w:val="a"/>
    <w:qFormat/>
    <w:rsid w:val="00EE0D41"/>
    <w:pPr>
      <w:suppressLineNumbers/>
      <w:spacing w:before="120" w:after="120"/>
    </w:pPr>
    <w:rPr>
      <w:i/>
      <w:iCs/>
    </w:rPr>
  </w:style>
  <w:style w:type="paragraph" w:customStyle="1" w:styleId="22">
    <w:name w:val="Указатель2"/>
    <w:basedOn w:val="a"/>
    <w:rsid w:val="00EE0D41"/>
    <w:pPr>
      <w:suppressLineNumbers/>
    </w:pPr>
  </w:style>
  <w:style w:type="paragraph" w:customStyle="1" w:styleId="13">
    <w:name w:val="Название объекта1"/>
    <w:basedOn w:val="a"/>
    <w:rsid w:val="00EE0D41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rsid w:val="00EE0D41"/>
    <w:pPr>
      <w:suppressLineNumbers/>
    </w:pPr>
  </w:style>
  <w:style w:type="paragraph" w:customStyle="1" w:styleId="a9">
    <w:name w:val="Содержимое таблицы"/>
    <w:basedOn w:val="a"/>
    <w:rsid w:val="00EE0D41"/>
    <w:pPr>
      <w:suppressLineNumbers/>
    </w:pPr>
  </w:style>
  <w:style w:type="paragraph" w:customStyle="1" w:styleId="aa">
    <w:name w:val="Заголовок таблицы"/>
    <w:basedOn w:val="a9"/>
    <w:rsid w:val="00EE0D41"/>
    <w:pPr>
      <w:jc w:val="center"/>
    </w:pPr>
    <w:rPr>
      <w:b/>
      <w:bCs/>
    </w:rPr>
  </w:style>
  <w:style w:type="paragraph" w:styleId="ab">
    <w:name w:val="List Paragraph"/>
    <w:basedOn w:val="a"/>
    <w:uiPriority w:val="34"/>
    <w:qFormat/>
    <w:rsid w:val="00EE0D41"/>
    <w:pPr>
      <w:ind w:left="720"/>
    </w:pPr>
  </w:style>
  <w:style w:type="paragraph" w:styleId="ac">
    <w:name w:val="Body Text Indent"/>
    <w:basedOn w:val="a"/>
    <w:link w:val="ad"/>
    <w:rsid w:val="00EE0D41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E6550F"/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customStyle="1" w:styleId="15">
    <w:name w:val="Абзац списка1"/>
    <w:basedOn w:val="a"/>
    <w:rsid w:val="00EE0D41"/>
    <w:pPr>
      <w:ind w:left="720"/>
    </w:pPr>
  </w:style>
  <w:style w:type="table" w:styleId="ae">
    <w:name w:val="Table Grid"/>
    <w:basedOn w:val="a2"/>
    <w:rsid w:val="00F857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FollowedHyperlink"/>
    <w:uiPriority w:val="99"/>
    <w:semiHidden/>
    <w:unhideWhenUsed/>
    <w:rsid w:val="0046391E"/>
    <w:rPr>
      <w:color w:val="800080"/>
      <w:u w:val="single"/>
    </w:rPr>
  </w:style>
  <w:style w:type="paragraph" w:styleId="af0">
    <w:name w:val="No Spacing"/>
    <w:link w:val="af1"/>
    <w:uiPriority w:val="1"/>
    <w:qFormat/>
    <w:rsid w:val="00FD14A7"/>
    <w:pPr>
      <w:widowControl w:val="0"/>
      <w:suppressAutoHyphens/>
    </w:pPr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character" w:customStyle="1" w:styleId="af1">
    <w:name w:val="Без интервала Знак"/>
    <w:link w:val="af0"/>
    <w:uiPriority w:val="1"/>
    <w:rsid w:val="00E6550F"/>
    <w:rPr>
      <w:rFonts w:ascii="Liberation Serif" w:eastAsia="DejaVu Sans Condensed" w:hAnsi="Liberation Serif" w:cs="Mangal"/>
      <w:kern w:val="1"/>
      <w:sz w:val="24"/>
      <w:szCs w:val="21"/>
      <w:lang w:val="ru-RU" w:eastAsia="zh-CN" w:bidi="hi-IN"/>
    </w:rPr>
  </w:style>
  <w:style w:type="paragraph" w:styleId="af2">
    <w:name w:val="Balloon Text"/>
    <w:basedOn w:val="a"/>
    <w:link w:val="af3"/>
    <w:unhideWhenUsed/>
    <w:rsid w:val="00EB2ACF"/>
    <w:rPr>
      <w:rFonts w:ascii="Tahoma" w:hAnsi="Tahoma" w:cs="Mangal"/>
      <w:sz w:val="16"/>
      <w:szCs w:val="14"/>
    </w:rPr>
  </w:style>
  <w:style w:type="character" w:customStyle="1" w:styleId="af3">
    <w:name w:val="Текст выноски Знак"/>
    <w:link w:val="af2"/>
    <w:rsid w:val="00EB2ACF"/>
    <w:rPr>
      <w:rFonts w:ascii="Tahoma" w:eastAsia="DejaVu Sans Condensed" w:hAnsi="Tahoma" w:cs="Mangal"/>
      <w:kern w:val="1"/>
      <w:sz w:val="16"/>
      <w:szCs w:val="14"/>
      <w:lang w:eastAsia="zh-CN" w:bidi="hi-IN"/>
    </w:rPr>
  </w:style>
  <w:style w:type="paragraph" w:styleId="af4">
    <w:name w:val="header"/>
    <w:basedOn w:val="a"/>
    <w:link w:val="af5"/>
    <w:unhideWhenUsed/>
    <w:rsid w:val="00543AD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5">
    <w:name w:val="Верхний колонтитул Знак"/>
    <w:link w:val="af4"/>
    <w:uiPriority w:val="99"/>
    <w:semiHidden/>
    <w:rsid w:val="00543AD0"/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paragraph" w:styleId="af6">
    <w:name w:val="footer"/>
    <w:basedOn w:val="a"/>
    <w:link w:val="af7"/>
    <w:unhideWhenUsed/>
    <w:rsid w:val="00543AD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7">
    <w:name w:val="Нижний колонтитул Знак"/>
    <w:link w:val="af6"/>
    <w:uiPriority w:val="99"/>
    <w:rsid w:val="00543AD0"/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character" w:customStyle="1" w:styleId="30">
    <w:name w:val="Заголовок 3 Знак"/>
    <w:link w:val="3"/>
    <w:semiHidden/>
    <w:rsid w:val="00E6550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E6550F"/>
    <w:rPr>
      <w:rFonts w:ascii="Cambria" w:eastAsia="Times New Roman" w:hAnsi="Cambria" w:cs="Times New Roman"/>
      <w:i/>
      <w:iCs/>
      <w:color w:val="365F91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E6550F"/>
    <w:rPr>
      <w:rFonts w:ascii="Cambria" w:eastAsia="Times New Roman" w:hAnsi="Cambria" w:cs="Times New Roman"/>
      <w:color w:val="365F91"/>
      <w:sz w:val="22"/>
      <w:szCs w:val="22"/>
    </w:rPr>
  </w:style>
  <w:style w:type="paragraph" w:styleId="af8">
    <w:name w:val="TOC Heading"/>
    <w:basedOn w:val="1"/>
    <w:next w:val="a"/>
    <w:uiPriority w:val="39"/>
    <w:unhideWhenUsed/>
    <w:qFormat/>
    <w:rsid w:val="00E6550F"/>
    <w:pPr>
      <w:keepLines/>
      <w:widowControl/>
      <w:suppressAutoHyphens w:val="0"/>
      <w:spacing w:after="0" w:line="259" w:lineRule="auto"/>
      <w:outlineLvl w:val="9"/>
    </w:pPr>
    <w:rPr>
      <w:rFonts w:ascii="Cambria" w:eastAsia="Times New Roman" w:hAnsi="Cambria" w:cs="Times New Roman"/>
      <w:b w:val="0"/>
      <w:bCs w:val="0"/>
      <w:color w:val="365F91"/>
      <w:kern w:val="0"/>
      <w:sz w:val="32"/>
      <w:szCs w:val="32"/>
      <w:lang w:eastAsia="ru-RU" w:bidi="ar-SA"/>
    </w:rPr>
  </w:style>
  <w:style w:type="paragraph" w:styleId="16">
    <w:name w:val="toc 1"/>
    <w:basedOn w:val="a"/>
    <w:next w:val="a"/>
    <w:autoRedefine/>
    <w:uiPriority w:val="39"/>
    <w:unhideWhenUsed/>
    <w:qFormat/>
    <w:rsid w:val="00E6550F"/>
    <w:pPr>
      <w:widowControl/>
      <w:shd w:val="clear" w:color="auto" w:fill="FFFFFF"/>
      <w:tabs>
        <w:tab w:val="left" w:pos="660"/>
        <w:tab w:val="right" w:leader="dot" w:pos="10456"/>
      </w:tabs>
      <w:suppressAutoHyphens w:val="0"/>
      <w:spacing w:after="100" w:line="360" w:lineRule="auto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styleId="23">
    <w:name w:val="toc 2"/>
    <w:basedOn w:val="a"/>
    <w:next w:val="a"/>
    <w:autoRedefine/>
    <w:uiPriority w:val="39"/>
    <w:unhideWhenUsed/>
    <w:qFormat/>
    <w:rsid w:val="00E6550F"/>
    <w:pPr>
      <w:widowControl/>
      <w:suppressAutoHyphens w:val="0"/>
      <w:spacing w:after="100" w:line="259" w:lineRule="auto"/>
      <w:ind w:left="220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styleId="31">
    <w:name w:val="toc 3"/>
    <w:basedOn w:val="a"/>
    <w:next w:val="a"/>
    <w:autoRedefine/>
    <w:uiPriority w:val="39"/>
    <w:unhideWhenUsed/>
    <w:qFormat/>
    <w:rsid w:val="00E6550F"/>
    <w:pPr>
      <w:widowControl/>
      <w:suppressAutoHyphens w:val="0"/>
      <w:spacing w:after="100" w:line="259" w:lineRule="auto"/>
      <w:ind w:left="440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character" w:customStyle="1" w:styleId="32">
    <w:name w:val="Заголовок №3_"/>
    <w:link w:val="310"/>
    <w:rsid w:val="00E6550F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2"/>
    <w:rsid w:val="00E6550F"/>
    <w:pPr>
      <w:widowControl/>
      <w:shd w:val="clear" w:color="auto" w:fill="FFFFFF"/>
      <w:suppressAutoHyphens w:val="0"/>
      <w:spacing w:line="211" w:lineRule="exact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0"/>
      <w:szCs w:val="20"/>
      <w:lang w:bidi="ar-SA"/>
    </w:rPr>
  </w:style>
  <w:style w:type="character" w:customStyle="1" w:styleId="140">
    <w:name w:val="Основной текст (14)_"/>
    <w:link w:val="141"/>
    <w:rsid w:val="00E6550F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E6550F"/>
    <w:pPr>
      <w:widowControl/>
      <w:shd w:val="clear" w:color="auto" w:fill="FFFFFF"/>
      <w:suppressAutoHyphens w:val="0"/>
      <w:spacing w:line="211" w:lineRule="exact"/>
      <w:ind w:firstLine="400"/>
      <w:jc w:val="both"/>
    </w:pPr>
    <w:rPr>
      <w:rFonts w:ascii="Times New Roman" w:eastAsia="Times New Roman" w:hAnsi="Times New Roman" w:cs="Times New Roman"/>
      <w:i/>
      <w:iCs/>
      <w:kern w:val="0"/>
      <w:sz w:val="20"/>
      <w:szCs w:val="20"/>
      <w:lang w:bidi="ar-SA"/>
    </w:rPr>
  </w:style>
  <w:style w:type="character" w:customStyle="1" w:styleId="142">
    <w:name w:val="Основной текст (14) + Не курсив"/>
    <w:basedOn w:val="140"/>
    <w:rsid w:val="00E6550F"/>
    <w:rPr>
      <w:i/>
      <w:iCs/>
      <w:shd w:val="clear" w:color="auto" w:fill="FFFFFF"/>
    </w:rPr>
  </w:style>
  <w:style w:type="character" w:customStyle="1" w:styleId="143">
    <w:name w:val="Основной текст (14)"/>
    <w:rsid w:val="00E6550F"/>
    <w:rPr>
      <w:i/>
      <w:iCs/>
      <w:noProof/>
      <w:sz w:val="22"/>
      <w:szCs w:val="22"/>
      <w:lang w:bidi="ar-SA"/>
    </w:rPr>
  </w:style>
  <w:style w:type="character" w:customStyle="1" w:styleId="36">
    <w:name w:val="Заголовок №36"/>
    <w:rsid w:val="00E6550F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apple-converted-space">
    <w:name w:val="apple-converted-space"/>
    <w:basedOn w:val="a1"/>
    <w:rsid w:val="00E6550F"/>
  </w:style>
  <w:style w:type="character" w:customStyle="1" w:styleId="24">
    <w:name w:val="Заголовок №2_"/>
    <w:link w:val="25"/>
    <w:rsid w:val="00E6550F"/>
    <w:rPr>
      <w:b/>
      <w:bCs/>
      <w:sz w:val="21"/>
      <w:szCs w:val="21"/>
      <w:shd w:val="clear" w:color="auto" w:fill="FFFFFF"/>
    </w:rPr>
  </w:style>
  <w:style w:type="paragraph" w:customStyle="1" w:styleId="25">
    <w:name w:val="Заголовок №2"/>
    <w:basedOn w:val="a"/>
    <w:link w:val="24"/>
    <w:rsid w:val="00E6550F"/>
    <w:pPr>
      <w:shd w:val="clear" w:color="auto" w:fill="FFFFFF"/>
      <w:suppressAutoHyphens w:val="0"/>
      <w:spacing w:line="226" w:lineRule="exact"/>
      <w:jc w:val="center"/>
      <w:outlineLvl w:val="1"/>
    </w:pPr>
    <w:rPr>
      <w:rFonts w:ascii="Times New Roman" w:eastAsia="Times New Roman" w:hAnsi="Times New Roman" w:cs="Times New Roman"/>
      <w:b/>
      <w:bCs/>
      <w:kern w:val="0"/>
      <w:sz w:val="21"/>
      <w:szCs w:val="21"/>
      <w:lang w:eastAsia="ru-RU" w:bidi="ar-SA"/>
    </w:rPr>
  </w:style>
  <w:style w:type="character" w:customStyle="1" w:styleId="33">
    <w:name w:val="Основной текст 3 Знак"/>
    <w:link w:val="34"/>
    <w:semiHidden/>
    <w:rsid w:val="00E6550F"/>
    <w:rPr>
      <w:sz w:val="16"/>
      <w:szCs w:val="16"/>
    </w:rPr>
  </w:style>
  <w:style w:type="paragraph" w:styleId="34">
    <w:name w:val="Body Text 3"/>
    <w:basedOn w:val="a"/>
    <w:link w:val="33"/>
    <w:semiHidden/>
    <w:unhideWhenUsed/>
    <w:rsid w:val="00E6550F"/>
    <w:pPr>
      <w:widowControl/>
      <w:suppressAutoHyphens w:val="0"/>
      <w:spacing w:after="120"/>
    </w:pPr>
    <w:rPr>
      <w:rFonts w:ascii="Times New Roman" w:eastAsia="Times New Roman" w:hAnsi="Times New Roman" w:cs="Times New Roman"/>
      <w:kern w:val="0"/>
      <w:sz w:val="16"/>
      <w:szCs w:val="16"/>
      <w:lang w:eastAsia="ru-RU" w:bidi="ar-SA"/>
    </w:rPr>
  </w:style>
  <w:style w:type="paragraph" w:styleId="af9">
    <w:name w:val="Plain Text"/>
    <w:basedOn w:val="a"/>
    <w:link w:val="afa"/>
    <w:unhideWhenUsed/>
    <w:rsid w:val="00E6550F"/>
    <w:pPr>
      <w:widowControl/>
      <w:suppressAutoHyphens w:val="0"/>
    </w:pPr>
    <w:rPr>
      <w:rFonts w:ascii="Courier New" w:eastAsia="Times New Roman" w:hAnsi="Courier New" w:cs="Times New Roman"/>
      <w:kern w:val="0"/>
      <w:sz w:val="20"/>
      <w:szCs w:val="20"/>
      <w:lang w:eastAsia="ru-RU" w:bidi="ar-SA"/>
    </w:rPr>
  </w:style>
  <w:style w:type="character" w:customStyle="1" w:styleId="afa">
    <w:name w:val="Текст Знак"/>
    <w:link w:val="af9"/>
    <w:rsid w:val="00E6550F"/>
    <w:rPr>
      <w:rFonts w:ascii="Courier New" w:hAnsi="Courier New"/>
    </w:rPr>
  </w:style>
  <w:style w:type="paragraph" w:customStyle="1" w:styleId="17">
    <w:name w:val="Обычный1"/>
    <w:rsid w:val="00E6550F"/>
  </w:style>
  <w:style w:type="paragraph" w:customStyle="1" w:styleId="18">
    <w:name w:val="Стиль1"/>
    <w:rsid w:val="00E6550F"/>
    <w:pPr>
      <w:spacing w:line="360" w:lineRule="auto"/>
      <w:ind w:firstLine="720"/>
      <w:jc w:val="both"/>
    </w:pPr>
    <w:rPr>
      <w:sz w:val="24"/>
    </w:rPr>
  </w:style>
  <w:style w:type="paragraph" w:customStyle="1" w:styleId="26">
    <w:name w:val="Обычный2"/>
    <w:rsid w:val="00E6550F"/>
  </w:style>
  <w:style w:type="paragraph" w:customStyle="1" w:styleId="35">
    <w:name w:val="Обычный3"/>
    <w:rsid w:val="00E6550F"/>
  </w:style>
  <w:style w:type="character" w:customStyle="1" w:styleId="FontStyle12">
    <w:name w:val="Font Style12"/>
    <w:uiPriority w:val="99"/>
    <w:rsid w:val="00E6550F"/>
    <w:rPr>
      <w:rFonts w:ascii="Arial" w:hAnsi="Arial" w:cs="Arial"/>
      <w:sz w:val="20"/>
      <w:szCs w:val="20"/>
    </w:rPr>
  </w:style>
  <w:style w:type="character" w:customStyle="1" w:styleId="FontStyle11">
    <w:name w:val="Font Style11"/>
    <w:uiPriority w:val="99"/>
    <w:rsid w:val="00E6550F"/>
    <w:rPr>
      <w:rFonts w:ascii="Arial" w:hAnsi="Arial" w:cs="Arial"/>
      <w:b/>
      <w:bCs/>
      <w:spacing w:val="-10"/>
      <w:sz w:val="20"/>
      <w:szCs w:val="20"/>
    </w:rPr>
  </w:style>
  <w:style w:type="paragraph" w:styleId="afb">
    <w:name w:val="Normal (Web)"/>
    <w:basedOn w:val="a"/>
    <w:rsid w:val="00E6550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311">
    <w:name w:val="Основной текст с отступом 31"/>
    <w:basedOn w:val="a"/>
    <w:rsid w:val="00E6550F"/>
    <w:pPr>
      <w:widowControl/>
      <w:shd w:val="clear" w:color="auto" w:fill="FFFFFF"/>
      <w:suppressAutoHyphens w:val="0"/>
      <w:ind w:left="1080" w:firstLine="426"/>
      <w:jc w:val="center"/>
    </w:pPr>
    <w:rPr>
      <w:rFonts w:ascii="Arial" w:eastAsia="Times New Roman" w:hAnsi="Arial" w:cs="Arial"/>
      <w:b/>
      <w:bCs/>
      <w:kern w:val="0"/>
      <w:sz w:val="32"/>
      <w:lang w:eastAsia="ar-SA" w:bidi="ar-SA"/>
    </w:rPr>
  </w:style>
  <w:style w:type="paragraph" w:customStyle="1" w:styleId="210">
    <w:name w:val="Основной текст с отступом 21"/>
    <w:basedOn w:val="a"/>
    <w:rsid w:val="00E6550F"/>
    <w:pPr>
      <w:widowControl/>
      <w:shd w:val="clear" w:color="auto" w:fill="FFFFFF"/>
      <w:suppressAutoHyphens w:val="0"/>
      <w:ind w:left="1080" w:firstLine="426"/>
    </w:pPr>
    <w:rPr>
      <w:rFonts w:ascii="Arial" w:eastAsia="Times New Roman" w:hAnsi="Arial" w:cs="Arial"/>
      <w:kern w:val="0"/>
      <w:lang w:eastAsia="ar-SA" w:bidi="ar-SA"/>
    </w:rPr>
  </w:style>
  <w:style w:type="character" w:styleId="afc">
    <w:name w:val="Strong"/>
    <w:qFormat/>
    <w:rsid w:val="00E6550F"/>
    <w:rPr>
      <w:b/>
      <w:bCs/>
    </w:rPr>
  </w:style>
  <w:style w:type="paragraph" w:styleId="afd">
    <w:name w:val="Title"/>
    <w:basedOn w:val="a"/>
    <w:link w:val="afe"/>
    <w:qFormat/>
    <w:rsid w:val="00E6550F"/>
    <w:pPr>
      <w:widowControl/>
      <w:suppressAutoHyphens w:val="0"/>
      <w:jc w:val="center"/>
    </w:pPr>
    <w:rPr>
      <w:rFonts w:ascii="Times New Roman" w:eastAsia="Times New Roman" w:hAnsi="Times New Roman" w:cs="Times New Roman"/>
      <w:b/>
      <w:bCs/>
      <w:kern w:val="0"/>
      <w:lang w:eastAsia="ru-RU" w:bidi="ar-SA"/>
    </w:rPr>
  </w:style>
  <w:style w:type="character" w:customStyle="1" w:styleId="afe">
    <w:name w:val="Название Знак"/>
    <w:link w:val="afd"/>
    <w:rsid w:val="00E6550F"/>
    <w:rPr>
      <w:b/>
      <w:bCs/>
      <w:sz w:val="24"/>
      <w:szCs w:val="24"/>
    </w:rPr>
  </w:style>
  <w:style w:type="character" w:styleId="aff">
    <w:name w:val="page number"/>
    <w:basedOn w:val="a1"/>
    <w:rsid w:val="00E6550F"/>
  </w:style>
  <w:style w:type="paragraph" w:styleId="27">
    <w:name w:val="Body Text 2"/>
    <w:basedOn w:val="a"/>
    <w:link w:val="28"/>
    <w:rsid w:val="00E6550F"/>
    <w:pPr>
      <w:widowControl/>
      <w:suppressAutoHyphens w:val="0"/>
      <w:spacing w:after="120" w:line="480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28">
    <w:name w:val="Основной текст 2 Знак"/>
    <w:link w:val="27"/>
    <w:rsid w:val="00E6550F"/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Текст сноски Знак"/>
    <w:link w:val="aff1"/>
    <w:rsid w:val="00E6550F"/>
    <w:rPr>
      <w:rFonts w:ascii="Calibri" w:eastAsia="Calibri" w:hAnsi="Calibri"/>
      <w:lang w:eastAsia="en-US"/>
    </w:rPr>
  </w:style>
  <w:style w:type="paragraph" w:styleId="aff1">
    <w:name w:val="footnote text"/>
    <w:basedOn w:val="a"/>
    <w:link w:val="aff0"/>
    <w:rsid w:val="00E6550F"/>
    <w:pPr>
      <w:widowControl/>
      <w:suppressAutoHyphens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19">
    <w:name w:val="Знак1"/>
    <w:basedOn w:val="a"/>
    <w:rsid w:val="00E6550F"/>
    <w:pPr>
      <w:widowControl/>
      <w:suppressAutoHyphens w:val="0"/>
      <w:spacing w:after="160" w:line="240" w:lineRule="exact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character" w:customStyle="1" w:styleId="aff2">
    <w:name w:val="Текст концевой сноски Знак"/>
    <w:link w:val="aff3"/>
    <w:uiPriority w:val="99"/>
    <w:semiHidden/>
    <w:rsid w:val="00E6550F"/>
    <w:rPr>
      <w:rFonts w:ascii="Calibri" w:eastAsia="Calibri" w:hAnsi="Calibri"/>
      <w:lang w:eastAsia="en-US"/>
    </w:rPr>
  </w:style>
  <w:style w:type="paragraph" w:styleId="aff3">
    <w:name w:val="endnote text"/>
    <w:basedOn w:val="a"/>
    <w:link w:val="aff2"/>
    <w:uiPriority w:val="99"/>
    <w:semiHidden/>
    <w:unhideWhenUsed/>
    <w:rsid w:val="00E6550F"/>
    <w:pPr>
      <w:widowControl/>
      <w:suppressAutoHyphens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c2">
    <w:name w:val="c2"/>
    <w:basedOn w:val="a"/>
    <w:rsid w:val="00E6550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c3">
    <w:name w:val="c3"/>
    <w:basedOn w:val="a1"/>
    <w:rsid w:val="00E6550F"/>
  </w:style>
  <w:style w:type="character" w:customStyle="1" w:styleId="em1">
    <w:name w:val="em1"/>
    <w:rsid w:val="00E305F7"/>
    <w:rPr>
      <w:b/>
      <w:bCs/>
    </w:rPr>
  </w:style>
  <w:style w:type="character" w:customStyle="1" w:styleId="60">
    <w:name w:val="Заголовок 6 Знак"/>
    <w:basedOn w:val="a1"/>
    <w:link w:val="6"/>
    <w:rsid w:val="0093702C"/>
    <w:rPr>
      <w:b/>
      <w:bCs/>
      <w:szCs w:val="24"/>
    </w:rPr>
  </w:style>
  <w:style w:type="character" w:customStyle="1" w:styleId="70">
    <w:name w:val="Заголовок 7 Знак"/>
    <w:basedOn w:val="a1"/>
    <w:link w:val="7"/>
    <w:rsid w:val="0093702C"/>
    <w:rPr>
      <w:b/>
      <w:bCs/>
      <w:color w:val="000000"/>
    </w:rPr>
  </w:style>
  <w:style w:type="character" w:customStyle="1" w:styleId="80">
    <w:name w:val="Заголовок 8 Знак"/>
    <w:basedOn w:val="a1"/>
    <w:link w:val="8"/>
    <w:rsid w:val="0093702C"/>
    <w:rPr>
      <w:b/>
      <w:bCs/>
      <w:color w:val="000000"/>
      <w:sz w:val="21"/>
      <w:szCs w:val="21"/>
      <w:shd w:val="clear" w:color="auto" w:fill="FFFFFF"/>
    </w:rPr>
  </w:style>
  <w:style w:type="paragraph" w:styleId="29">
    <w:name w:val="Body Text Indent 2"/>
    <w:basedOn w:val="a"/>
    <w:link w:val="2a"/>
    <w:rsid w:val="0093702C"/>
    <w:pPr>
      <w:widowControl/>
      <w:suppressAutoHyphens w:val="0"/>
      <w:ind w:firstLine="360"/>
    </w:pPr>
    <w:rPr>
      <w:rFonts w:ascii="Times New Roman" w:eastAsia="Times New Roman" w:hAnsi="Times New Roman" w:cs="Times New Roman"/>
      <w:kern w:val="0"/>
      <w:sz w:val="28"/>
      <w:szCs w:val="20"/>
      <w:lang w:eastAsia="ru-RU" w:bidi="ar-SA"/>
    </w:rPr>
  </w:style>
  <w:style w:type="character" w:customStyle="1" w:styleId="2a">
    <w:name w:val="Основной текст с отступом 2 Знак"/>
    <w:basedOn w:val="a1"/>
    <w:link w:val="29"/>
    <w:rsid w:val="0093702C"/>
    <w:rPr>
      <w:sz w:val="28"/>
    </w:rPr>
  </w:style>
  <w:style w:type="paragraph" w:styleId="aff4">
    <w:name w:val="Document Map"/>
    <w:basedOn w:val="a"/>
    <w:link w:val="aff5"/>
    <w:semiHidden/>
    <w:rsid w:val="0093702C"/>
    <w:pPr>
      <w:widowControl/>
      <w:shd w:val="clear" w:color="auto" w:fill="000080"/>
      <w:suppressAutoHyphens w:val="0"/>
    </w:pPr>
    <w:rPr>
      <w:rFonts w:ascii="Tahoma" w:eastAsia="Times New Roman" w:hAnsi="Tahoma" w:cs="Tahoma"/>
      <w:kern w:val="0"/>
      <w:sz w:val="20"/>
      <w:szCs w:val="20"/>
      <w:lang w:eastAsia="ru-RU" w:bidi="ar-SA"/>
    </w:rPr>
  </w:style>
  <w:style w:type="character" w:customStyle="1" w:styleId="aff5">
    <w:name w:val="Схема документа Знак"/>
    <w:basedOn w:val="a1"/>
    <w:link w:val="aff4"/>
    <w:semiHidden/>
    <w:rsid w:val="0093702C"/>
    <w:rPr>
      <w:rFonts w:ascii="Tahoma" w:hAnsi="Tahoma" w:cs="Tahoma"/>
      <w:shd w:val="clear" w:color="auto" w:fill="000080"/>
    </w:rPr>
  </w:style>
  <w:style w:type="paragraph" w:customStyle="1" w:styleId="FR2">
    <w:name w:val="FR2"/>
    <w:rsid w:val="0093702C"/>
    <w:pPr>
      <w:widowControl w:val="0"/>
      <w:autoSpaceDE w:val="0"/>
      <w:autoSpaceDN w:val="0"/>
      <w:adjustRightInd w:val="0"/>
      <w:spacing w:before="200"/>
      <w:jc w:val="both"/>
    </w:pPr>
    <w:rPr>
      <w:sz w:val="28"/>
      <w:szCs w:val="28"/>
    </w:rPr>
  </w:style>
  <w:style w:type="character" w:styleId="aff6">
    <w:name w:val="footnote reference"/>
    <w:rsid w:val="0093702C"/>
    <w:rPr>
      <w:vertAlign w:val="superscript"/>
    </w:rPr>
  </w:style>
  <w:style w:type="character" w:customStyle="1" w:styleId="FontStyle13">
    <w:name w:val="Font Style13"/>
    <w:rsid w:val="0093702C"/>
    <w:rPr>
      <w:rFonts w:ascii="Century Schoolbook" w:hAnsi="Century Schoolbook" w:cs="Century Schoolbook"/>
      <w:i/>
      <w:iCs/>
      <w:sz w:val="18"/>
      <w:szCs w:val="18"/>
    </w:rPr>
  </w:style>
  <w:style w:type="paragraph" w:customStyle="1" w:styleId="western">
    <w:name w:val="western"/>
    <w:basedOn w:val="a"/>
    <w:rsid w:val="0093702C"/>
    <w:pPr>
      <w:widowControl/>
      <w:suppressAutoHyphens w:val="0"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 w:bidi="ar-SA"/>
    </w:rPr>
  </w:style>
  <w:style w:type="table" w:customStyle="1" w:styleId="-111">
    <w:name w:val="Таблица-сетка 1 светлая — акцент 11"/>
    <w:basedOn w:val="a2"/>
    <w:uiPriority w:val="46"/>
    <w:rsid w:val="0093702C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6">
    <w:name w:val="c6"/>
    <w:basedOn w:val="a"/>
    <w:rsid w:val="00FB27E8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color w:val="000000"/>
      <w:kern w:val="0"/>
      <w:szCs w:val="20"/>
      <w:lang w:eastAsia="ru-RU" w:bidi="ar-SA"/>
    </w:rPr>
  </w:style>
  <w:style w:type="character" w:styleId="aff7">
    <w:name w:val="Placeholder Text"/>
    <w:basedOn w:val="a1"/>
    <w:uiPriority w:val="99"/>
    <w:semiHidden/>
    <w:rsid w:val="005D78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m.edsoo.ru/7f419d0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.edsoo.ru/7f419d0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9d0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9d08" TargetMode="External"/><Relationship Id="rId10" Type="http://schemas.openxmlformats.org/officeDocument/2006/relationships/hyperlink" Target="https://m.edsoo.ru/7f419d0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9d08" TargetMode="External"/><Relationship Id="rId14" Type="http://schemas.openxmlformats.org/officeDocument/2006/relationships/hyperlink" Target="https://m.edsoo.ru/7f419d0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lan\Desktop\&#1056;&#1055;%20&#1092;&#1080;&#1079;&#1080;&#1082;&#1072;\&#1056;&#1055;%20&#1092;&#1080;&#1079;&#1080;&#1082;&#1072;%207%20&#1082;&#1083;&#1072;&#1089;&#1089;%20%20202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3A7E8-4A7D-4EB8-A39C-F2B72EC5B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РП физика 7 класс  2021</Template>
  <TotalTime>0</TotalTime>
  <Pages>1</Pages>
  <Words>2653</Words>
  <Characters>15123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dilan</dc:creator>
  <cp:lastModifiedBy>Директор</cp:lastModifiedBy>
  <cp:revision>3</cp:revision>
  <cp:lastPrinted>2015-02-13T16:37:00Z</cp:lastPrinted>
  <dcterms:created xsi:type="dcterms:W3CDTF">2025-09-17T23:50:00Z</dcterms:created>
  <dcterms:modified xsi:type="dcterms:W3CDTF">2025-09-17T23:50:00Z</dcterms:modified>
</cp:coreProperties>
</file>